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ACE00">
      <w:pPr>
        <w:overflowPunct w:val="0"/>
        <w:contextualSpacing/>
        <w:rPr>
          <w:rFonts w:ascii="黑体" w:hAnsi="黑体" w:eastAsia="黑体"/>
          <w:color w:val="333333"/>
          <w:kern w:val="36"/>
          <w:szCs w:val="32"/>
        </w:rPr>
      </w:pPr>
      <w:bookmarkStart w:id="0" w:name="OLE_LINK2"/>
      <w:r>
        <w:rPr>
          <w:rFonts w:hint="eastAsia" w:ascii="黑体" w:hAnsi="黑体" w:eastAsia="黑体"/>
          <w:color w:val="333333"/>
          <w:kern w:val="36"/>
          <w:szCs w:val="32"/>
        </w:rPr>
        <w:t>附件1</w:t>
      </w:r>
    </w:p>
    <w:p w14:paraId="3F85F39E">
      <w:pPr>
        <w:overflowPunct w:val="0"/>
        <w:snapToGrid w:val="0"/>
        <w:spacing w:line="300" w:lineRule="auto"/>
        <w:jc w:val="center"/>
        <w:rPr>
          <w:rFonts w:eastAsia="仿宋_GB2312"/>
          <w:color w:val="333333"/>
          <w:kern w:val="36"/>
          <w:szCs w:val="32"/>
        </w:rPr>
      </w:pPr>
    </w:p>
    <w:p w14:paraId="4408DB6C">
      <w:pPr>
        <w:overflowPunct w:val="0"/>
        <w:snapToGrid w:val="0"/>
        <w:spacing w:line="300" w:lineRule="auto"/>
        <w:jc w:val="center"/>
        <w:rPr>
          <w:rFonts w:ascii="方正小标宋简体" w:eastAsia="方正小标宋简体"/>
          <w:color w:val="333333"/>
          <w:kern w:val="36"/>
          <w:sz w:val="44"/>
          <w:szCs w:val="44"/>
        </w:rPr>
      </w:pPr>
      <w:r>
        <w:rPr>
          <w:rFonts w:hint="eastAsia" w:ascii="方正小标宋简体" w:eastAsia="方正小标宋简体"/>
          <w:color w:val="333333"/>
          <w:kern w:val="36"/>
          <w:sz w:val="44"/>
          <w:szCs w:val="44"/>
        </w:rPr>
        <w:t>浙江省哲学社会科学规划（习近平</w:t>
      </w:r>
    </w:p>
    <w:p w14:paraId="10DFC121">
      <w:pPr>
        <w:overflowPunct w:val="0"/>
        <w:snapToGrid w:val="0"/>
        <w:spacing w:line="300" w:lineRule="auto"/>
        <w:jc w:val="center"/>
        <w:rPr>
          <w:rFonts w:ascii="方正小标宋简体" w:eastAsia="方正小标宋简体"/>
          <w:color w:val="333333"/>
          <w:kern w:val="36"/>
          <w:sz w:val="44"/>
          <w:szCs w:val="44"/>
        </w:rPr>
      </w:pPr>
      <w:r>
        <w:rPr>
          <w:rFonts w:hint="eastAsia" w:ascii="方正小标宋简体" w:eastAsia="方正小标宋简体"/>
          <w:color w:val="333333"/>
          <w:kern w:val="36"/>
          <w:sz w:val="44"/>
          <w:szCs w:val="44"/>
        </w:rPr>
        <w:t>党建思想研究阐释）课题申报表</w:t>
      </w:r>
    </w:p>
    <w:p w14:paraId="64BB61F8">
      <w:pPr>
        <w:overflowPunct w:val="0"/>
        <w:snapToGrid w:val="0"/>
        <w:spacing w:line="300" w:lineRule="auto"/>
        <w:jc w:val="center"/>
        <w:rPr>
          <w:rFonts w:eastAsia="仿宋_GB2312"/>
          <w:bCs/>
          <w:color w:val="333333"/>
          <w:kern w:val="36"/>
          <w:szCs w:val="32"/>
        </w:rPr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5616"/>
      </w:tblGrid>
      <w:tr w14:paraId="1AC81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2130" w:type="dxa"/>
            <w:vAlign w:val="center"/>
          </w:tcPr>
          <w:p w14:paraId="7300C276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</w:rPr>
            </w:pPr>
            <w:r>
              <w:rPr>
                <w:rFonts w:hint="eastAsia" w:eastAsia="仿宋_GB2312"/>
                <w:bCs/>
                <w:color w:val="333333"/>
                <w:kern w:val="36"/>
                <w:szCs w:val="32"/>
              </w:rPr>
              <w:t>课题类别</w:t>
            </w:r>
          </w:p>
        </w:tc>
        <w:tc>
          <w:tcPr>
            <w:tcW w:w="5616" w:type="dxa"/>
            <w:vAlign w:val="center"/>
          </w:tcPr>
          <w:p w14:paraId="7F3120E6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  <w:u w:val="single"/>
              </w:rPr>
            </w:pPr>
            <w:r>
              <w:rPr>
                <w:rFonts w:hint="eastAsia" w:eastAsia="仿宋_GB2312"/>
                <w:bCs/>
                <w:color w:val="333333"/>
                <w:kern w:val="36"/>
                <w:szCs w:val="32"/>
                <w:u w:val="single"/>
              </w:rPr>
              <w:t xml:space="preserve">  </w:t>
            </w:r>
            <w:r>
              <w:rPr>
                <w:rFonts w:hint="eastAsia" w:eastAsia="仿宋_GB2312"/>
                <w:color w:val="333333"/>
                <w:kern w:val="36"/>
                <w:szCs w:val="32"/>
                <w:u w:val="single"/>
              </w:rPr>
              <w:t xml:space="preserve">习近平党建思想研究阐释课题    </w:t>
            </w:r>
            <w:r>
              <w:rPr>
                <w:rFonts w:hint="eastAsia" w:eastAsia="仿宋_GB2312"/>
                <w:bCs/>
                <w:color w:val="333333"/>
                <w:kern w:val="36"/>
                <w:szCs w:val="32"/>
                <w:u w:val="single"/>
              </w:rPr>
              <w:t xml:space="preserve">  </w:t>
            </w:r>
          </w:p>
        </w:tc>
      </w:tr>
      <w:tr w14:paraId="3CA06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  <w:jc w:val="center"/>
        </w:trPr>
        <w:tc>
          <w:tcPr>
            <w:tcW w:w="2130" w:type="dxa"/>
            <w:vAlign w:val="center"/>
          </w:tcPr>
          <w:p w14:paraId="0938BFBF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</w:rPr>
            </w:pPr>
            <w:r>
              <w:rPr>
                <w:rFonts w:hint="eastAsia" w:eastAsia="仿宋_GB2312"/>
                <w:bCs/>
                <w:color w:val="333333"/>
                <w:kern w:val="36"/>
                <w:szCs w:val="32"/>
              </w:rPr>
              <w:t>课题名称</w:t>
            </w:r>
          </w:p>
        </w:tc>
        <w:tc>
          <w:tcPr>
            <w:tcW w:w="5616" w:type="dxa"/>
            <w:vAlign w:val="center"/>
          </w:tcPr>
          <w:p w14:paraId="6120A680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  <w:u w:val="single"/>
              </w:rPr>
            </w:pPr>
            <w:r>
              <w:rPr>
                <w:rFonts w:hint="eastAsia" w:eastAsia="仿宋_GB2312"/>
                <w:color w:val="333333"/>
                <w:kern w:val="36"/>
                <w:szCs w:val="32"/>
                <w:u w:val="single"/>
              </w:rPr>
              <w:t xml:space="preserve"> </w:t>
            </w:r>
            <w:r>
              <w:rPr>
                <w:rFonts w:hint="eastAsia" w:eastAsia="仿宋_GB2312"/>
                <w:bCs/>
                <w:color w:val="333333"/>
                <w:kern w:val="36"/>
                <w:szCs w:val="32"/>
                <w:u w:val="single"/>
              </w:rPr>
              <w:t xml:space="preserve">                                 </w:t>
            </w:r>
          </w:p>
        </w:tc>
      </w:tr>
      <w:tr w14:paraId="28883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2130" w:type="dxa"/>
            <w:vAlign w:val="center"/>
          </w:tcPr>
          <w:p w14:paraId="7147B4CE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</w:rPr>
            </w:pPr>
            <w:r>
              <w:rPr>
                <w:rFonts w:hint="eastAsia" w:eastAsia="仿宋_GB2312"/>
                <w:bCs/>
                <w:color w:val="333333"/>
                <w:kern w:val="36"/>
                <w:szCs w:val="32"/>
              </w:rPr>
              <w:t>负 责 人</w:t>
            </w:r>
          </w:p>
        </w:tc>
        <w:tc>
          <w:tcPr>
            <w:tcW w:w="5616" w:type="dxa"/>
            <w:vAlign w:val="center"/>
          </w:tcPr>
          <w:p w14:paraId="66F03759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  <w:u w:val="single"/>
              </w:rPr>
            </w:pPr>
            <w:r>
              <w:rPr>
                <w:rFonts w:hint="eastAsia" w:eastAsia="仿宋_GB2312"/>
                <w:bCs/>
                <w:color w:val="333333"/>
                <w:kern w:val="36"/>
                <w:szCs w:val="32"/>
                <w:u w:val="single"/>
              </w:rPr>
              <w:t xml:space="preserve">         </w:t>
            </w:r>
            <w:r>
              <w:rPr>
                <w:rFonts w:hint="eastAsia" w:eastAsia="仿宋_GB2312"/>
                <w:color w:val="333333"/>
                <w:kern w:val="36"/>
                <w:szCs w:val="32"/>
                <w:u w:val="single"/>
              </w:rPr>
              <w:t xml:space="preserve">   </w:t>
            </w:r>
            <w:r>
              <w:rPr>
                <w:rFonts w:hint="eastAsia" w:eastAsia="仿宋_GB2312"/>
                <w:bCs/>
                <w:color w:val="333333"/>
                <w:kern w:val="36"/>
                <w:szCs w:val="32"/>
                <w:u w:val="single"/>
              </w:rPr>
              <w:t xml:space="preserve">                      </w:t>
            </w:r>
          </w:p>
        </w:tc>
      </w:tr>
      <w:tr w14:paraId="24FD2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2130" w:type="dxa"/>
            <w:vAlign w:val="center"/>
          </w:tcPr>
          <w:p w14:paraId="0D87EAA8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</w:rPr>
            </w:pPr>
            <w:r>
              <w:rPr>
                <w:rFonts w:hint="eastAsia" w:eastAsia="仿宋_GB2312"/>
                <w:bCs/>
                <w:color w:val="333333"/>
                <w:kern w:val="36"/>
                <w:szCs w:val="32"/>
              </w:rPr>
              <w:t>所在单位</w:t>
            </w:r>
          </w:p>
        </w:tc>
        <w:tc>
          <w:tcPr>
            <w:tcW w:w="5616" w:type="dxa"/>
            <w:vAlign w:val="center"/>
          </w:tcPr>
          <w:p w14:paraId="3241E50E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  <w:u w:val="single"/>
              </w:rPr>
            </w:pPr>
            <w:r>
              <w:rPr>
                <w:rFonts w:hint="eastAsia" w:eastAsia="仿宋_GB2312"/>
                <w:bCs/>
                <w:color w:val="333333"/>
                <w:kern w:val="36"/>
                <w:szCs w:val="32"/>
                <w:u w:val="single"/>
              </w:rPr>
              <w:t xml:space="preserve">  </w:t>
            </w:r>
            <w:r>
              <w:rPr>
                <w:rFonts w:hint="eastAsia" w:eastAsia="仿宋_GB2312"/>
                <w:color w:val="333333"/>
                <w:kern w:val="36"/>
                <w:szCs w:val="32"/>
                <w:u w:val="single"/>
              </w:rPr>
              <w:t xml:space="preserve">         </w:t>
            </w:r>
            <w:r>
              <w:rPr>
                <w:rFonts w:hint="eastAsia" w:eastAsia="仿宋_GB2312"/>
                <w:bCs/>
                <w:color w:val="333333"/>
                <w:kern w:val="36"/>
                <w:szCs w:val="32"/>
                <w:u w:val="single"/>
              </w:rPr>
              <w:t xml:space="preserve">                       </w:t>
            </w:r>
          </w:p>
        </w:tc>
      </w:tr>
      <w:tr w14:paraId="4CDD2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2130" w:type="dxa"/>
            <w:vAlign w:val="center"/>
          </w:tcPr>
          <w:p w14:paraId="1E216F3B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</w:rPr>
            </w:pPr>
            <w:r>
              <w:rPr>
                <w:rFonts w:hint="eastAsia" w:eastAsia="仿宋_GB2312"/>
                <w:bCs/>
                <w:color w:val="333333"/>
                <w:kern w:val="36"/>
                <w:szCs w:val="32"/>
              </w:rPr>
              <w:t>联系电话</w:t>
            </w:r>
          </w:p>
        </w:tc>
        <w:tc>
          <w:tcPr>
            <w:tcW w:w="5616" w:type="dxa"/>
            <w:vAlign w:val="center"/>
          </w:tcPr>
          <w:p w14:paraId="03B4DF0A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  <w:u w:val="single"/>
              </w:rPr>
            </w:pPr>
            <w:r>
              <w:rPr>
                <w:rFonts w:hint="eastAsia" w:eastAsia="仿宋_GB2312"/>
                <w:bCs/>
                <w:color w:val="333333"/>
                <w:kern w:val="36"/>
                <w:szCs w:val="32"/>
                <w:u w:val="single"/>
              </w:rPr>
              <w:t xml:space="preserve">                                  </w:t>
            </w:r>
          </w:p>
        </w:tc>
      </w:tr>
      <w:tr w14:paraId="5952D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2130" w:type="dxa"/>
            <w:vAlign w:val="center"/>
          </w:tcPr>
          <w:p w14:paraId="5AA3022D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</w:rPr>
            </w:pPr>
          </w:p>
        </w:tc>
        <w:tc>
          <w:tcPr>
            <w:tcW w:w="5616" w:type="dxa"/>
            <w:vAlign w:val="center"/>
          </w:tcPr>
          <w:p w14:paraId="3A974C31">
            <w:pPr>
              <w:overflowPunct w:val="0"/>
              <w:spacing w:line="400" w:lineRule="exact"/>
              <w:contextualSpacing/>
              <w:rPr>
                <w:rFonts w:eastAsia="仿宋_GB2312"/>
                <w:bCs/>
                <w:color w:val="333333"/>
                <w:kern w:val="36"/>
                <w:szCs w:val="32"/>
                <w:u w:val="single"/>
              </w:rPr>
            </w:pPr>
          </w:p>
        </w:tc>
      </w:tr>
    </w:tbl>
    <w:p w14:paraId="5A206D4F">
      <w:pPr>
        <w:overflowPunct w:val="0"/>
        <w:spacing w:line="240" w:lineRule="exact"/>
        <w:contextualSpacing/>
        <w:rPr>
          <w:rFonts w:eastAsia="仿宋_GB2312"/>
          <w:color w:val="333333"/>
          <w:kern w:val="36"/>
          <w:szCs w:val="32"/>
        </w:rPr>
      </w:pPr>
    </w:p>
    <w:p w14:paraId="290E4651">
      <w:pPr>
        <w:overflowPunct w:val="0"/>
        <w:spacing w:line="240" w:lineRule="exact"/>
        <w:contextualSpacing/>
        <w:rPr>
          <w:rFonts w:eastAsia="仿宋_GB2312"/>
          <w:color w:val="333333"/>
          <w:kern w:val="36"/>
          <w:szCs w:val="32"/>
        </w:rPr>
      </w:pPr>
    </w:p>
    <w:p w14:paraId="23AC6A5E">
      <w:pPr>
        <w:overflowPunct w:val="0"/>
        <w:spacing w:line="240" w:lineRule="exact"/>
        <w:contextualSpacing/>
        <w:rPr>
          <w:rFonts w:eastAsia="仿宋_GB2312"/>
          <w:color w:val="333333"/>
          <w:kern w:val="36"/>
          <w:szCs w:val="32"/>
        </w:rPr>
      </w:pPr>
    </w:p>
    <w:p w14:paraId="38CEF3FB">
      <w:pPr>
        <w:overflowPunct w:val="0"/>
        <w:spacing w:line="240" w:lineRule="exact"/>
        <w:contextualSpacing/>
        <w:rPr>
          <w:rFonts w:eastAsia="仿宋_GB2312"/>
          <w:color w:val="333333"/>
          <w:kern w:val="36"/>
          <w:szCs w:val="32"/>
        </w:rPr>
      </w:pPr>
    </w:p>
    <w:p w14:paraId="53D50293">
      <w:pPr>
        <w:overflowPunct w:val="0"/>
        <w:contextualSpacing/>
        <w:jc w:val="center"/>
        <w:rPr>
          <w:rFonts w:ascii="楷体" w:hAnsi="楷体" w:eastAsia="楷体"/>
          <w:color w:val="333333"/>
          <w:kern w:val="36"/>
          <w:szCs w:val="32"/>
        </w:rPr>
      </w:pPr>
      <w:r>
        <w:rPr>
          <w:rFonts w:hint="eastAsia" w:ascii="楷体" w:hAnsi="楷体" w:eastAsia="楷体"/>
          <w:color w:val="333333"/>
          <w:kern w:val="36"/>
          <w:szCs w:val="32"/>
        </w:rPr>
        <w:t>浙江省哲学社会科学工作办公室</w:t>
      </w:r>
    </w:p>
    <w:p w14:paraId="2DD0B17F">
      <w:pPr>
        <w:overflowPunct w:val="0"/>
        <w:contextualSpacing/>
        <w:jc w:val="center"/>
        <w:rPr>
          <w:rFonts w:ascii="楷体" w:hAnsi="楷体" w:eastAsia="楷体"/>
          <w:color w:val="333333"/>
          <w:kern w:val="36"/>
          <w:szCs w:val="32"/>
        </w:rPr>
      </w:pPr>
      <w:r>
        <w:rPr>
          <w:rFonts w:ascii="楷体" w:hAnsi="楷体" w:eastAsia="楷体"/>
          <w:color w:val="333333"/>
          <w:kern w:val="36"/>
          <w:szCs w:val="32"/>
        </w:rPr>
        <w:t>2026</w:t>
      </w:r>
      <w:r>
        <w:rPr>
          <w:rFonts w:hint="eastAsia" w:ascii="楷体" w:hAnsi="楷体" w:eastAsia="楷体"/>
          <w:color w:val="333333"/>
          <w:kern w:val="36"/>
          <w:szCs w:val="32"/>
        </w:rPr>
        <w:t>年</w:t>
      </w:r>
      <w:r>
        <w:rPr>
          <w:rFonts w:ascii="楷体" w:hAnsi="楷体" w:eastAsia="楷体"/>
          <w:color w:val="333333"/>
          <w:kern w:val="36"/>
          <w:szCs w:val="32"/>
        </w:rPr>
        <w:t>9</w:t>
      </w:r>
      <w:r>
        <w:rPr>
          <w:rFonts w:hint="eastAsia" w:ascii="楷体" w:hAnsi="楷体" w:eastAsia="楷体"/>
          <w:color w:val="333333"/>
          <w:kern w:val="36"/>
          <w:szCs w:val="32"/>
        </w:rPr>
        <w:t>月</w:t>
      </w:r>
    </w:p>
    <w:p w14:paraId="3A3624C9">
      <w:pPr>
        <w:overflowPunct w:val="0"/>
        <w:spacing w:line="500" w:lineRule="exact"/>
        <w:ind w:firstLine="622" w:firstLineChars="200"/>
        <w:contextualSpacing/>
        <w:rPr>
          <w:rFonts w:ascii="黑体" w:hAnsi="黑体" w:eastAsia="黑体"/>
          <w:color w:val="333333"/>
          <w:kern w:val="36"/>
          <w:szCs w:val="32"/>
        </w:rPr>
      </w:pPr>
      <w:r>
        <w:rPr>
          <w:rFonts w:eastAsia="仿宋_GB2312"/>
          <w:color w:val="333333"/>
          <w:kern w:val="36"/>
          <w:szCs w:val="32"/>
        </w:rPr>
        <w:br w:type="page"/>
      </w:r>
      <w:r>
        <w:rPr>
          <w:rFonts w:hint="eastAsia" w:ascii="黑体" w:hAnsi="黑体" w:eastAsia="黑体"/>
          <w:color w:val="333333"/>
          <w:kern w:val="36"/>
          <w:szCs w:val="32"/>
        </w:rPr>
        <w:t>申请者承诺：</w:t>
      </w:r>
    </w:p>
    <w:p w14:paraId="4A2E1015">
      <w:pPr>
        <w:overflowPunct w:val="0"/>
        <w:spacing w:line="500" w:lineRule="exact"/>
        <w:ind w:firstLine="622" w:firstLineChars="200"/>
        <w:contextualSpacing/>
        <w:rPr>
          <w:rFonts w:eastAsia="仿宋_GB2312"/>
          <w:color w:val="333333"/>
          <w:kern w:val="36"/>
          <w:szCs w:val="32"/>
        </w:rPr>
      </w:pPr>
      <w:r>
        <w:rPr>
          <w:rFonts w:hint="eastAsia" w:eastAsia="仿宋_GB2312"/>
          <w:color w:val="333333"/>
          <w:kern w:val="36"/>
          <w:szCs w:val="32"/>
        </w:rPr>
        <w:t>我已认真阅读本年度本类课题的申报通知，符合申报通知中的有关要求，没有不符合申报的情形，并对本人填写的各项内容的合规性、真实性、完整性、有效性负责，保证没有知识产权的争议。</w:t>
      </w:r>
    </w:p>
    <w:p w14:paraId="642BC008">
      <w:pPr>
        <w:overflowPunct w:val="0"/>
        <w:spacing w:line="500" w:lineRule="exact"/>
        <w:ind w:firstLine="622" w:firstLineChars="200"/>
        <w:contextualSpacing/>
        <w:rPr>
          <w:rFonts w:eastAsia="仿宋_GB2312"/>
          <w:color w:val="333333"/>
          <w:kern w:val="36"/>
          <w:szCs w:val="32"/>
        </w:rPr>
      </w:pPr>
      <w:r>
        <w:rPr>
          <w:rFonts w:hint="eastAsia" w:eastAsia="仿宋_GB2312"/>
          <w:color w:val="333333"/>
          <w:kern w:val="36"/>
          <w:szCs w:val="32"/>
        </w:rPr>
        <w:t>我承诺遵守课题评审纪律，杜绝可能影响公正评审的不端行为，维护省社科规划课题公正性。</w:t>
      </w:r>
    </w:p>
    <w:p w14:paraId="7D72DAE7">
      <w:pPr>
        <w:overflowPunct w:val="0"/>
        <w:spacing w:line="500" w:lineRule="exact"/>
        <w:ind w:firstLine="622" w:firstLineChars="200"/>
        <w:contextualSpacing/>
        <w:rPr>
          <w:rFonts w:eastAsia="仿宋_GB2312"/>
          <w:color w:val="333333"/>
          <w:kern w:val="36"/>
          <w:szCs w:val="32"/>
        </w:rPr>
      </w:pPr>
      <w:r>
        <w:rPr>
          <w:rFonts w:hint="eastAsia" w:eastAsia="仿宋_GB2312"/>
          <w:color w:val="333333"/>
          <w:kern w:val="36"/>
          <w:szCs w:val="32"/>
        </w:rPr>
        <w:t>如获准立项，我承诺以本表为有约束力的协议，遵守浙江省社科工作办的有关规定，崇尚精品、严谨治学、注重诚信、讲求责任，按计划认真开展研究工作，取得预期研究成果。浙江省社科工作办有权使用本表所有数据和资料。</w:t>
      </w:r>
    </w:p>
    <w:p w14:paraId="3A44D49E">
      <w:pPr>
        <w:overflowPunct w:val="0"/>
        <w:spacing w:line="500" w:lineRule="exact"/>
        <w:ind w:firstLine="622" w:firstLineChars="200"/>
        <w:contextualSpacing/>
        <w:rPr>
          <w:rFonts w:eastAsia="仿宋_GB2312"/>
          <w:color w:val="333333"/>
          <w:kern w:val="36"/>
          <w:szCs w:val="32"/>
        </w:rPr>
      </w:pPr>
      <w:bookmarkStart w:id="1" w:name="OLE_LINK5"/>
    </w:p>
    <w:p w14:paraId="7D9D7F3F">
      <w:pPr>
        <w:overflowPunct w:val="0"/>
        <w:spacing w:line="500" w:lineRule="exact"/>
        <w:ind w:right="1244" w:firstLine="622" w:firstLineChars="200"/>
        <w:contextualSpacing/>
        <w:jc w:val="center"/>
        <w:rPr>
          <w:rFonts w:eastAsia="仿宋_GB2312"/>
          <w:color w:val="333333"/>
          <w:kern w:val="36"/>
          <w:szCs w:val="32"/>
        </w:rPr>
      </w:pPr>
      <w:r>
        <w:rPr>
          <w:rFonts w:hint="eastAsia" w:eastAsia="仿宋_GB2312"/>
          <w:color w:val="333333"/>
          <w:kern w:val="36"/>
          <w:szCs w:val="32"/>
        </w:rPr>
        <w:t xml:space="preserve">                      申请者（签章）：</w:t>
      </w:r>
    </w:p>
    <w:p w14:paraId="1E278987">
      <w:pPr>
        <w:overflowPunct w:val="0"/>
        <w:spacing w:line="500" w:lineRule="exact"/>
        <w:ind w:right="1244" w:firstLine="4976" w:firstLineChars="1600"/>
        <w:contextualSpacing/>
        <w:rPr>
          <w:rFonts w:eastAsia="仿宋_GB2312"/>
          <w:color w:val="333333"/>
          <w:kern w:val="36"/>
          <w:szCs w:val="32"/>
        </w:rPr>
      </w:pPr>
      <w:r>
        <w:rPr>
          <w:rFonts w:hint="eastAsia" w:eastAsia="仿宋_GB2312"/>
          <w:color w:val="333333"/>
          <w:kern w:val="36"/>
          <w:szCs w:val="32"/>
        </w:rPr>
        <w:t>年</w:t>
      </w:r>
      <w:r>
        <w:rPr>
          <w:rFonts w:eastAsia="仿宋_GB2312"/>
          <w:color w:val="333333"/>
          <w:kern w:val="36"/>
          <w:szCs w:val="32"/>
        </w:rPr>
        <w:t xml:space="preserve">  </w:t>
      </w:r>
      <w:r>
        <w:rPr>
          <w:rFonts w:hint="eastAsia" w:eastAsia="仿宋_GB2312"/>
          <w:color w:val="333333"/>
          <w:kern w:val="36"/>
          <w:szCs w:val="32"/>
        </w:rPr>
        <w:t>月</w:t>
      </w:r>
      <w:r>
        <w:rPr>
          <w:rFonts w:eastAsia="仿宋_GB2312"/>
          <w:color w:val="333333"/>
          <w:kern w:val="36"/>
          <w:szCs w:val="32"/>
        </w:rPr>
        <w:t xml:space="preserve">  </w:t>
      </w:r>
      <w:r>
        <w:rPr>
          <w:rFonts w:hint="eastAsia" w:eastAsia="仿宋_GB2312"/>
          <w:color w:val="333333"/>
          <w:kern w:val="36"/>
          <w:szCs w:val="32"/>
        </w:rPr>
        <w:t>日</w:t>
      </w:r>
    </w:p>
    <w:bookmarkEnd w:id="1"/>
    <w:p w14:paraId="6DD3BA69">
      <w:pPr>
        <w:overflowPunct w:val="0"/>
        <w:spacing w:line="500" w:lineRule="exact"/>
        <w:ind w:firstLine="622" w:firstLineChars="200"/>
        <w:contextualSpacing/>
        <w:rPr>
          <w:rFonts w:eastAsia="仿宋_GB2312"/>
          <w:color w:val="333333"/>
          <w:kern w:val="36"/>
          <w:szCs w:val="32"/>
        </w:rPr>
      </w:pPr>
    </w:p>
    <w:p w14:paraId="6EA33B16">
      <w:pPr>
        <w:overflowPunct w:val="0"/>
        <w:spacing w:line="500" w:lineRule="exact"/>
        <w:ind w:firstLine="622" w:firstLineChars="200"/>
        <w:contextualSpacing/>
        <w:rPr>
          <w:rFonts w:ascii="黑体" w:hAnsi="黑体" w:eastAsia="黑体"/>
          <w:color w:val="333333"/>
          <w:kern w:val="36"/>
          <w:szCs w:val="32"/>
        </w:rPr>
      </w:pPr>
      <w:r>
        <w:rPr>
          <w:rFonts w:hint="eastAsia" w:ascii="黑体" w:hAnsi="黑体" w:eastAsia="黑体"/>
          <w:color w:val="333333"/>
          <w:kern w:val="36"/>
          <w:szCs w:val="32"/>
        </w:rPr>
        <w:t>承担单位承诺：</w:t>
      </w:r>
    </w:p>
    <w:p w14:paraId="071EBF65">
      <w:pPr>
        <w:overflowPunct w:val="0"/>
        <w:spacing w:line="500" w:lineRule="exact"/>
        <w:ind w:firstLine="622" w:firstLineChars="200"/>
        <w:contextualSpacing/>
        <w:rPr>
          <w:rFonts w:eastAsia="仿宋_GB2312"/>
          <w:color w:val="333333"/>
          <w:kern w:val="36"/>
          <w:szCs w:val="32"/>
        </w:rPr>
      </w:pPr>
      <w:r>
        <w:rPr>
          <w:rFonts w:hint="eastAsia" w:eastAsia="仿宋_GB2312"/>
          <w:color w:val="333333"/>
          <w:kern w:val="36"/>
          <w:szCs w:val="32"/>
        </w:rPr>
        <w:t>本单位对申请者填写的各项内容的合规性、真实性、完整性、有效性负责，保证没有不符合申报的情形，没有知识产权的争议。</w:t>
      </w:r>
    </w:p>
    <w:p w14:paraId="41A137AB">
      <w:pPr>
        <w:overflowPunct w:val="0"/>
        <w:spacing w:line="500" w:lineRule="exact"/>
        <w:ind w:firstLine="622" w:firstLineChars="200"/>
        <w:contextualSpacing/>
        <w:rPr>
          <w:rFonts w:eastAsia="仿宋_GB2312"/>
          <w:color w:val="333333"/>
          <w:kern w:val="36"/>
          <w:szCs w:val="32"/>
        </w:rPr>
      </w:pPr>
      <w:r>
        <w:rPr>
          <w:rFonts w:hint="eastAsia" w:eastAsia="仿宋_GB2312"/>
          <w:color w:val="333333"/>
          <w:kern w:val="36"/>
          <w:szCs w:val="32"/>
        </w:rPr>
        <w:t>本单位承诺遵守课题评审纪律，杜绝可能影响公正评审的不端行为，维护省社科规划课题公正性。</w:t>
      </w:r>
    </w:p>
    <w:p w14:paraId="60E17AE1">
      <w:pPr>
        <w:overflowPunct w:val="0"/>
        <w:spacing w:line="500" w:lineRule="exact"/>
        <w:ind w:firstLine="622" w:firstLineChars="200"/>
        <w:contextualSpacing/>
        <w:rPr>
          <w:rFonts w:eastAsia="仿宋_GB2312"/>
          <w:color w:val="333333"/>
          <w:kern w:val="36"/>
          <w:szCs w:val="32"/>
        </w:rPr>
      </w:pPr>
      <w:r>
        <w:rPr>
          <w:rFonts w:hint="eastAsia" w:eastAsia="仿宋_GB2312"/>
          <w:color w:val="333333"/>
          <w:kern w:val="36"/>
          <w:szCs w:val="32"/>
        </w:rPr>
        <w:t>如获立项，承诺以本表为有约束力的协议，遵守浙江省</w:t>
      </w:r>
      <w:bookmarkStart w:id="2" w:name="_GoBack"/>
      <w:bookmarkEnd w:id="2"/>
      <w:r>
        <w:rPr>
          <w:rFonts w:hint="eastAsia" w:eastAsia="仿宋_GB2312"/>
          <w:color w:val="333333"/>
          <w:kern w:val="36"/>
          <w:szCs w:val="32"/>
        </w:rPr>
        <w:t>社科工作办的有关规定，为本课题研究提供必要的支持，并做好课题研究的协调和管理工作，对本课题的完成提供信誉保证。</w:t>
      </w:r>
    </w:p>
    <w:p w14:paraId="34C47D5A">
      <w:pPr>
        <w:overflowPunct w:val="0"/>
        <w:spacing w:line="500" w:lineRule="exact"/>
        <w:ind w:firstLine="622" w:firstLineChars="200"/>
        <w:contextualSpacing/>
        <w:rPr>
          <w:rFonts w:eastAsia="仿宋_GB2312"/>
          <w:color w:val="333333"/>
          <w:kern w:val="36"/>
          <w:szCs w:val="32"/>
        </w:rPr>
      </w:pPr>
    </w:p>
    <w:p w14:paraId="7109BF62">
      <w:pPr>
        <w:overflowPunct w:val="0"/>
        <w:spacing w:line="500" w:lineRule="exact"/>
        <w:ind w:right="1244" w:firstLine="622" w:firstLineChars="200"/>
        <w:contextualSpacing/>
        <w:jc w:val="center"/>
        <w:rPr>
          <w:rFonts w:eastAsia="仿宋_GB2312"/>
          <w:color w:val="333333"/>
          <w:kern w:val="36"/>
          <w:szCs w:val="32"/>
        </w:rPr>
      </w:pPr>
      <w:r>
        <w:rPr>
          <w:rFonts w:hint="eastAsia" w:eastAsia="仿宋_GB2312"/>
          <w:color w:val="333333"/>
          <w:kern w:val="36"/>
          <w:szCs w:val="32"/>
        </w:rPr>
        <w:t xml:space="preserve">                      </w:t>
      </w:r>
      <w:r>
        <w:rPr>
          <w:rFonts w:hint="eastAsia" w:eastAsia="仿宋_GB2312"/>
          <w:color w:val="333333"/>
          <w:kern w:val="36"/>
          <w:szCs w:val="32"/>
          <w:lang w:val="en-US" w:eastAsia="zh-CN"/>
        </w:rPr>
        <w:t>单位</w:t>
      </w:r>
      <w:r>
        <w:rPr>
          <w:rFonts w:hint="eastAsia" w:eastAsia="仿宋_GB2312"/>
          <w:color w:val="333333"/>
          <w:kern w:val="36"/>
          <w:szCs w:val="32"/>
        </w:rPr>
        <w:t>（签章）：</w:t>
      </w:r>
    </w:p>
    <w:p w14:paraId="1DFFFCB4">
      <w:pPr>
        <w:overflowPunct w:val="0"/>
        <w:spacing w:line="500" w:lineRule="exact"/>
        <w:ind w:right="1244" w:firstLine="4976" w:firstLineChars="1600"/>
        <w:contextualSpacing/>
        <w:rPr>
          <w:rFonts w:eastAsia="仿宋_GB2312"/>
          <w:color w:val="333333"/>
          <w:kern w:val="36"/>
          <w:szCs w:val="32"/>
        </w:rPr>
      </w:pPr>
      <w:r>
        <w:rPr>
          <w:rFonts w:hint="eastAsia" w:eastAsia="仿宋_GB2312"/>
          <w:color w:val="333333"/>
          <w:kern w:val="36"/>
          <w:szCs w:val="32"/>
        </w:rPr>
        <w:t>年</w:t>
      </w:r>
      <w:r>
        <w:rPr>
          <w:rFonts w:eastAsia="仿宋_GB2312"/>
          <w:color w:val="333333"/>
          <w:kern w:val="36"/>
          <w:szCs w:val="32"/>
        </w:rPr>
        <w:t xml:space="preserve">  </w:t>
      </w:r>
      <w:r>
        <w:rPr>
          <w:rFonts w:hint="eastAsia" w:eastAsia="仿宋_GB2312"/>
          <w:color w:val="333333"/>
          <w:kern w:val="36"/>
          <w:szCs w:val="32"/>
        </w:rPr>
        <w:t>月</w:t>
      </w:r>
      <w:r>
        <w:rPr>
          <w:rFonts w:eastAsia="仿宋_GB2312"/>
          <w:color w:val="333333"/>
          <w:kern w:val="36"/>
          <w:szCs w:val="32"/>
        </w:rPr>
        <w:t xml:space="preserve">  </w:t>
      </w:r>
      <w:r>
        <w:rPr>
          <w:rFonts w:hint="eastAsia" w:eastAsia="仿宋_GB2312"/>
          <w:color w:val="333333"/>
          <w:kern w:val="36"/>
          <w:szCs w:val="32"/>
        </w:rPr>
        <w:t>日</w:t>
      </w:r>
    </w:p>
    <w:p w14:paraId="3712FDF3">
      <w:pPr>
        <w:overflowPunct w:val="0"/>
        <w:spacing w:line="500" w:lineRule="exact"/>
        <w:ind w:firstLine="622" w:firstLineChars="200"/>
        <w:contextualSpacing/>
        <w:rPr>
          <w:rFonts w:eastAsia="仿宋_GB2312"/>
          <w:color w:val="333333"/>
          <w:kern w:val="36"/>
          <w:szCs w:val="32"/>
        </w:rPr>
        <w:sectPr>
          <w:footerReference r:id="rId3" w:type="default"/>
          <w:footerReference r:id="rId4" w:type="even"/>
          <w:pgSz w:w="11906" w:h="16838"/>
          <w:pgMar w:top="2098" w:right="1588" w:bottom="1588" w:left="1588" w:header="851" w:footer="1191" w:gutter="0"/>
          <w:cols w:space="720" w:num="1"/>
          <w:docGrid w:type="linesAndChars" w:linePitch="600" w:charSpace="-1844"/>
        </w:sectPr>
      </w:pPr>
    </w:p>
    <w:p w14:paraId="23D63BC3">
      <w:pPr>
        <w:overflowPunct w:val="0"/>
        <w:contextualSpacing/>
        <w:rPr>
          <w:rFonts w:ascii="黑体" w:hAnsi="黑体" w:eastAsia="黑体"/>
          <w:color w:val="333333"/>
          <w:kern w:val="36"/>
          <w:szCs w:val="32"/>
        </w:rPr>
      </w:pPr>
      <w:r>
        <w:rPr>
          <w:rFonts w:hint="eastAsia" w:ascii="黑体" w:hAnsi="黑体" w:eastAsia="黑体"/>
          <w:color w:val="333333"/>
          <w:kern w:val="36"/>
          <w:szCs w:val="32"/>
        </w:rPr>
        <w:t>一、基本信息表</w:t>
      </w:r>
    </w:p>
    <w:tbl>
      <w:tblPr>
        <w:tblStyle w:val="12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69"/>
        <w:gridCol w:w="702"/>
        <w:gridCol w:w="1419"/>
        <w:gridCol w:w="851"/>
        <w:gridCol w:w="572"/>
        <w:gridCol w:w="136"/>
        <w:gridCol w:w="551"/>
        <w:gridCol w:w="186"/>
        <w:gridCol w:w="256"/>
        <w:gridCol w:w="511"/>
        <w:gridCol w:w="178"/>
        <w:gridCol w:w="162"/>
        <w:gridCol w:w="566"/>
        <w:gridCol w:w="714"/>
        <w:gridCol w:w="1418"/>
      </w:tblGrid>
      <w:tr w14:paraId="6DA95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F6A39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课题名称</w:t>
            </w:r>
          </w:p>
        </w:tc>
        <w:tc>
          <w:tcPr>
            <w:tcW w:w="82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B0A5E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7E6B4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98468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课题类别</w:t>
            </w:r>
          </w:p>
        </w:tc>
        <w:tc>
          <w:tcPr>
            <w:tcW w:w="82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94726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习近平党建思想研究阐释课题</w:t>
            </w:r>
          </w:p>
        </w:tc>
      </w:tr>
      <w:tr w14:paraId="178BE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BF942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学科分类</w:t>
            </w:r>
          </w:p>
          <w:p w14:paraId="15E658BB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或选题号</w:t>
            </w:r>
          </w:p>
        </w:tc>
        <w:tc>
          <w:tcPr>
            <w:tcW w:w="536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6CC3C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5EC84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二级学科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F722C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002F9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C7264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负责人</w:t>
            </w: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D499C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DB312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性别</w:t>
            </w:r>
          </w:p>
        </w:tc>
        <w:tc>
          <w:tcPr>
            <w:tcW w:w="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BABBA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7F7E2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民族</w:t>
            </w:r>
          </w:p>
        </w:tc>
        <w:tc>
          <w:tcPr>
            <w:tcW w:w="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D4F81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FB664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出生日期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512D1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70AC4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02EEB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行政职务</w:t>
            </w: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4BB5F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5171D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专业职称</w:t>
            </w:r>
          </w:p>
        </w:tc>
        <w:tc>
          <w:tcPr>
            <w:tcW w:w="18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460B8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F3AA1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研究专长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8E66A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000E7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7F227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最后学历</w:t>
            </w: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192B8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65A6F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最后学位</w:t>
            </w:r>
          </w:p>
        </w:tc>
        <w:tc>
          <w:tcPr>
            <w:tcW w:w="18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83A01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5FE80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担任导师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12893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30FF2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9D170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工作单位</w:t>
            </w:r>
          </w:p>
        </w:tc>
        <w:tc>
          <w:tcPr>
            <w:tcW w:w="822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494D9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7BEAA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B6F92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通讯地址</w:t>
            </w:r>
          </w:p>
        </w:tc>
        <w:tc>
          <w:tcPr>
            <w:tcW w:w="51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407BD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98D05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邮政编码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3A481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7AF72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64A73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联系方式</w:t>
            </w:r>
          </w:p>
        </w:tc>
        <w:tc>
          <w:tcPr>
            <w:tcW w:w="21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32746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办：</w:t>
            </w:r>
          </w:p>
        </w:tc>
        <w:tc>
          <w:tcPr>
            <w:tcW w:w="30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667E4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手机：</w:t>
            </w:r>
          </w:p>
        </w:tc>
        <w:tc>
          <w:tcPr>
            <w:tcW w:w="30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C9043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 xml:space="preserve">E-mail: </w:t>
            </w:r>
          </w:p>
        </w:tc>
      </w:tr>
      <w:tr w14:paraId="24431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A2750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主要参加者</w:t>
            </w:r>
          </w:p>
        </w:tc>
      </w:tr>
      <w:tr w14:paraId="3CE27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59C0A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姓名</w:t>
            </w: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FFD02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性别</w:t>
            </w: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9F33F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出生日期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5703C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专业职称/行政职务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F780C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研究专长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D64C9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学历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059BF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学位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FCF59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工作单位</w:t>
            </w:r>
          </w:p>
        </w:tc>
      </w:tr>
      <w:tr w14:paraId="5DC62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47ED9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325A4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80A79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6B493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A458B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AACAD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F581E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4469F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40664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4A308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F2BEA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4B130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E379C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825D9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0EF4B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8D4A9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304A7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1C469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B640A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9A920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A1421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31839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4FB34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5D214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94173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0C01A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2E54C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3E53F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E8D2F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B221B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86470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1F5A1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8EC44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CD12F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1C1CE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1B749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F311D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BC994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0F466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CF1C0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346F7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64102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8A3F1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659EC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0E3B2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91FF0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B293B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99D9E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0806D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BC11F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C8ED6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09A01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118A5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06F43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94D9E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34EA2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C8B71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E7227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DFEA3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E7D19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1DF4E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08828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57A69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2E788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927E6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C4DB7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E30EF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8174B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26340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66145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E77CC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786B7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3B999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3FBE5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36DD0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89470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3584A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EF349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820A4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92DB7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5208E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95BC3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预期成果</w:t>
            </w:r>
          </w:p>
        </w:tc>
        <w:tc>
          <w:tcPr>
            <w:tcW w:w="829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21E16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 xml:space="preserve">1.理论文章  2.论文  3.研究报告   </w:t>
            </w:r>
          </w:p>
        </w:tc>
      </w:tr>
      <w:tr w14:paraId="2DAA8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8" w:hRule="atLeast"/>
          <w:jc w:val="center"/>
        </w:trPr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C99BD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成果去向</w:t>
            </w:r>
          </w:p>
        </w:tc>
        <w:tc>
          <w:tcPr>
            <w:tcW w:w="4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2CA43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1.公开发表  2.提交相关部门</w:t>
            </w:r>
          </w:p>
        </w:tc>
        <w:tc>
          <w:tcPr>
            <w:tcW w:w="18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66E0B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预计完成时间</w:t>
            </w:r>
          </w:p>
        </w:tc>
        <w:tc>
          <w:tcPr>
            <w:tcW w:w="2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85FA8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</w:tbl>
    <w:p w14:paraId="35268910">
      <w:pPr>
        <w:overflowPunct w:val="0"/>
        <w:spacing w:line="240" w:lineRule="exact"/>
        <w:contextualSpacing/>
        <w:rPr>
          <w:rFonts w:eastAsia="仿宋_GB2312"/>
          <w:b/>
          <w:bCs/>
          <w:color w:val="333333"/>
          <w:kern w:val="36"/>
          <w:szCs w:val="32"/>
        </w:rPr>
        <w:sectPr>
          <w:pgSz w:w="11906" w:h="16838"/>
          <w:pgMar w:top="2098" w:right="1588" w:bottom="1588" w:left="1588" w:header="851" w:footer="1191" w:gutter="0"/>
          <w:cols w:space="720" w:num="1"/>
          <w:docGrid w:type="linesAndChars" w:linePitch="600" w:charSpace="-1844"/>
        </w:sectPr>
      </w:pPr>
    </w:p>
    <w:p w14:paraId="6250EED1">
      <w:pPr>
        <w:overflowPunct w:val="0"/>
        <w:contextualSpacing/>
        <w:rPr>
          <w:rFonts w:ascii="黑体" w:hAnsi="黑体" w:eastAsia="黑体"/>
          <w:color w:val="333333"/>
          <w:kern w:val="36"/>
          <w:szCs w:val="32"/>
        </w:rPr>
      </w:pPr>
      <w:r>
        <w:rPr>
          <w:rFonts w:hint="eastAsia" w:ascii="黑体" w:hAnsi="黑体" w:eastAsia="黑体"/>
          <w:color w:val="333333"/>
          <w:kern w:val="36"/>
          <w:szCs w:val="32"/>
        </w:rPr>
        <w:t>二、课题设计论证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7010"/>
      </w:tblGrid>
      <w:tr w14:paraId="0E29E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6B4B8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课题名称</w:t>
            </w:r>
          </w:p>
        </w:tc>
        <w:tc>
          <w:tcPr>
            <w:tcW w:w="7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FED29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511DF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2" w:hRule="atLeast"/>
        </w:trPr>
        <w:tc>
          <w:tcPr>
            <w:tcW w:w="8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6C7BA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一、拟研究和解决的问题，独到学术价值、应用价值和社会意义（不超过</w:t>
            </w:r>
            <w:r>
              <w:rPr>
                <w:rFonts w:eastAsia="宋体"/>
                <w:color w:val="333333"/>
                <w:kern w:val="36"/>
                <w:sz w:val="28"/>
                <w:szCs w:val="28"/>
              </w:rPr>
              <w:t>1000</w:t>
            </w: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字）</w:t>
            </w:r>
          </w:p>
          <w:p w14:paraId="14291413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  <w:p w14:paraId="06F3C6CB">
            <w:pPr>
              <w:overflowPunct w:val="0"/>
              <w:spacing w:line="400" w:lineRule="exact"/>
              <w:contextualSpacing/>
              <w:jc w:val="center"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</w:p>
        </w:tc>
      </w:tr>
      <w:tr w14:paraId="6A6CC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5" w:hRule="atLeast"/>
        </w:trPr>
        <w:tc>
          <w:tcPr>
            <w:tcW w:w="8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6FB8B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二、课题研究思路、主要内容和研究方法（不超过</w:t>
            </w:r>
            <w:r>
              <w:rPr>
                <w:rFonts w:eastAsia="宋体"/>
                <w:color w:val="333333"/>
                <w:kern w:val="36"/>
                <w:sz w:val="28"/>
                <w:szCs w:val="28"/>
              </w:rPr>
              <w:t>1000</w:t>
            </w: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字）</w:t>
            </w:r>
          </w:p>
        </w:tc>
      </w:tr>
      <w:tr w14:paraId="5AE7B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5" w:hRule="atLeast"/>
        </w:trPr>
        <w:tc>
          <w:tcPr>
            <w:tcW w:w="83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61DF2">
            <w:pPr>
              <w:overflowPunct w:val="0"/>
              <w:spacing w:line="400" w:lineRule="exact"/>
              <w:contextualSpacing/>
              <w:rPr>
                <w:rFonts w:ascii="宋体" w:hAnsi="宋体" w:eastAsia="宋体"/>
                <w:color w:val="333333"/>
                <w:kern w:val="3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333333"/>
                <w:kern w:val="36"/>
                <w:sz w:val="28"/>
                <w:szCs w:val="28"/>
              </w:rPr>
              <w:t>三、负责人前期研究成果（限填5项）、本课题预期成果（成果名称）</w:t>
            </w:r>
          </w:p>
        </w:tc>
      </w:tr>
    </w:tbl>
    <w:p w14:paraId="5CA95599">
      <w:pPr>
        <w:overflowPunct w:val="0"/>
        <w:contextualSpacing/>
        <w:rPr>
          <w:rFonts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楷体" w:hAnsi="楷体" w:eastAsia="楷体"/>
          <w:color w:val="333333"/>
          <w:kern w:val="36"/>
          <w:sz w:val="28"/>
          <w:szCs w:val="28"/>
        </w:rPr>
        <w:t>本表要求</w:t>
      </w:r>
      <w:r>
        <w:rPr>
          <w:rFonts w:ascii="楷体" w:hAnsi="楷体" w:eastAsia="楷体"/>
          <w:color w:val="333333"/>
          <w:kern w:val="36"/>
          <w:sz w:val="28"/>
          <w:szCs w:val="28"/>
        </w:rPr>
        <w:t>A3</w:t>
      </w:r>
      <w:r>
        <w:rPr>
          <w:rFonts w:hint="eastAsia" w:ascii="楷体" w:hAnsi="楷体" w:eastAsia="楷体"/>
          <w:color w:val="333333"/>
          <w:kern w:val="36"/>
          <w:sz w:val="28"/>
          <w:szCs w:val="28"/>
        </w:rPr>
        <w:t>纸双面打印，中缝装订。</w:t>
      </w:r>
      <w:bookmarkEnd w:id="0"/>
    </w:p>
    <w:sectPr>
      <w:pgSz w:w="11906" w:h="16838"/>
      <w:pgMar w:top="2098" w:right="1588" w:bottom="1588" w:left="1588" w:header="851" w:footer="1191" w:gutter="0"/>
      <w:cols w:space="720" w:num="1"/>
      <w:docGrid w:type="linesAndChars" w:linePitch="600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CF45D">
    <w:pPr>
      <w:pStyle w:val="8"/>
      <w:ind w:right="280"/>
      <w:jc w:val="right"/>
      <w:rPr>
        <w:rFonts w:asciiTheme="minorEastAsia" w:hAnsiTheme="minorEastAsia" w:eastAsiaTheme="minorEastAsia"/>
        <w:sz w:val="28"/>
        <w:szCs w:val="28"/>
      </w:rPr>
    </w:pPr>
    <w:r>
      <w:rPr>
        <w:rFonts w:hint="eastAsia" w:asciiTheme="minorEastAsia" w:hAnsiTheme="minorEastAsia" w:eastAsiaTheme="minorEastAsia"/>
        <w:sz w:val="28"/>
        <w:szCs w:val="28"/>
      </w:rPr>
      <w:t>—</w:t>
    </w:r>
    <w:sdt>
      <w:sdtPr>
        <w:rPr>
          <w:rFonts w:asciiTheme="minorEastAsia" w:hAnsiTheme="minorEastAsia" w:eastAsiaTheme="minorEastAsia"/>
          <w:sz w:val="28"/>
          <w:szCs w:val="28"/>
        </w:rPr>
        <w:id w:val="-322899521"/>
        <w:docPartObj>
          <w:docPartGallery w:val="AutoText"/>
        </w:docPartObj>
      </w:sdtPr>
      <w:sdtEndPr>
        <w:rPr>
          <w:rFonts w:asciiTheme="minorEastAsia" w:hAnsiTheme="minorEastAsia" w:eastAsiaTheme="minorEastAsia"/>
          <w:sz w:val="28"/>
          <w:szCs w:val="28"/>
        </w:rPr>
      </w:sdtEndPr>
      <w:sdtContent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263AC">
    <w:pPr>
      <w:pStyle w:val="8"/>
      <w:ind w:right="362" w:rightChars="113" w:firstLine="280" w:firstLineChars="1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－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10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311"/>
  <w:drawingGridVerticalSpacing w:val="300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7AE"/>
    <w:rsid w:val="00000FD9"/>
    <w:rsid w:val="00005556"/>
    <w:rsid w:val="00021493"/>
    <w:rsid w:val="00042B94"/>
    <w:rsid w:val="00042DC4"/>
    <w:rsid w:val="00043D01"/>
    <w:rsid w:val="00053EFF"/>
    <w:rsid w:val="00096B43"/>
    <w:rsid w:val="00097C4A"/>
    <w:rsid w:val="000A1D8A"/>
    <w:rsid w:val="000A417F"/>
    <w:rsid w:val="000A74D9"/>
    <w:rsid w:val="000B02DF"/>
    <w:rsid w:val="000B1C14"/>
    <w:rsid w:val="000B7EE0"/>
    <w:rsid w:val="000D7B98"/>
    <w:rsid w:val="000E0CC5"/>
    <w:rsid w:val="000E3852"/>
    <w:rsid w:val="000E3E8C"/>
    <w:rsid w:val="000F57AE"/>
    <w:rsid w:val="00101286"/>
    <w:rsid w:val="00106302"/>
    <w:rsid w:val="00111F5C"/>
    <w:rsid w:val="001276B7"/>
    <w:rsid w:val="00133738"/>
    <w:rsid w:val="001363F7"/>
    <w:rsid w:val="00140E5C"/>
    <w:rsid w:val="0015472F"/>
    <w:rsid w:val="00157773"/>
    <w:rsid w:val="00162EB1"/>
    <w:rsid w:val="001702DF"/>
    <w:rsid w:val="001B0DFC"/>
    <w:rsid w:val="001B635A"/>
    <w:rsid w:val="001B6FEC"/>
    <w:rsid w:val="001B7A79"/>
    <w:rsid w:val="001C1DDF"/>
    <w:rsid w:val="001C31B1"/>
    <w:rsid w:val="001C33AF"/>
    <w:rsid w:val="001D0385"/>
    <w:rsid w:val="001D4DD7"/>
    <w:rsid w:val="001D5D29"/>
    <w:rsid w:val="001E1F54"/>
    <w:rsid w:val="001E5967"/>
    <w:rsid w:val="001F4A20"/>
    <w:rsid w:val="0021181E"/>
    <w:rsid w:val="00212392"/>
    <w:rsid w:val="00215066"/>
    <w:rsid w:val="002316FE"/>
    <w:rsid w:val="00245166"/>
    <w:rsid w:val="00245820"/>
    <w:rsid w:val="00246559"/>
    <w:rsid w:val="00277415"/>
    <w:rsid w:val="00290AD8"/>
    <w:rsid w:val="00292FC2"/>
    <w:rsid w:val="00293C22"/>
    <w:rsid w:val="002948AE"/>
    <w:rsid w:val="002B16FF"/>
    <w:rsid w:val="002D38D8"/>
    <w:rsid w:val="002E19BF"/>
    <w:rsid w:val="002E56FB"/>
    <w:rsid w:val="002F00E0"/>
    <w:rsid w:val="002F1640"/>
    <w:rsid w:val="002F3562"/>
    <w:rsid w:val="002F4044"/>
    <w:rsid w:val="002F587D"/>
    <w:rsid w:val="00300F2E"/>
    <w:rsid w:val="00310952"/>
    <w:rsid w:val="00316CB8"/>
    <w:rsid w:val="00340538"/>
    <w:rsid w:val="00360A56"/>
    <w:rsid w:val="00370BBE"/>
    <w:rsid w:val="00381733"/>
    <w:rsid w:val="00382317"/>
    <w:rsid w:val="00394C03"/>
    <w:rsid w:val="003A4730"/>
    <w:rsid w:val="003A631B"/>
    <w:rsid w:val="003B2A15"/>
    <w:rsid w:val="003B7FCC"/>
    <w:rsid w:val="003C541E"/>
    <w:rsid w:val="003C7590"/>
    <w:rsid w:val="003E1AA2"/>
    <w:rsid w:val="003E3C38"/>
    <w:rsid w:val="003F77D7"/>
    <w:rsid w:val="00412A9A"/>
    <w:rsid w:val="00415D03"/>
    <w:rsid w:val="00426E1F"/>
    <w:rsid w:val="00456B1B"/>
    <w:rsid w:val="00472C28"/>
    <w:rsid w:val="00476F52"/>
    <w:rsid w:val="004812F6"/>
    <w:rsid w:val="004924EB"/>
    <w:rsid w:val="004C6E23"/>
    <w:rsid w:val="004D2B49"/>
    <w:rsid w:val="004F78DA"/>
    <w:rsid w:val="005038E5"/>
    <w:rsid w:val="00507EFA"/>
    <w:rsid w:val="005173AD"/>
    <w:rsid w:val="0051758B"/>
    <w:rsid w:val="005204B6"/>
    <w:rsid w:val="00520B8A"/>
    <w:rsid w:val="005268C6"/>
    <w:rsid w:val="00530C43"/>
    <w:rsid w:val="005316B0"/>
    <w:rsid w:val="00533C71"/>
    <w:rsid w:val="005442BD"/>
    <w:rsid w:val="00547959"/>
    <w:rsid w:val="005511B0"/>
    <w:rsid w:val="00552C07"/>
    <w:rsid w:val="005570DB"/>
    <w:rsid w:val="00566B1A"/>
    <w:rsid w:val="00570A98"/>
    <w:rsid w:val="0058470F"/>
    <w:rsid w:val="005856E9"/>
    <w:rsid w:val="00586997"/>
    <w:rsid w:val="00587591"/>
    <w:rsid w:val="00594A16"/>
    <w:rsid w:val="005A2ADA"/>
    <w:rsid w:val="005A476C"/>
    <w:rsid w:val="005B760E"/>
    <w:rsid w:val="005B7AB6"/>
    <w:rsid w:val="005C6836"/>
    <w:rsid w:val="005D0253"/>
    <w:rsid w:val="005E3788"/>
    <w:rsid w:val="005E6231"/>
    <w:rsid w:val="005E7C0D"/>
    <w:rsid w:val="005F72CB"/>
    <w:rsid w:val="00601E67"/>
    <w:rsid w:val="00611515"/>
    <w:rsid w:val="00615661"/>
    <w:rsid w:val="0062415D"/>
    <w:rsid w:val="00646D4C"/>
    <w:rsid w:val="00654BF5"/>
    <w:rsid w:val="006758BD"/>
    <w:rsid w:val="0068109D"/>
    <w:rsid w:val="006916AA"/>
    <w:rsid w:val="0069547F"/>
    <w:rsid w:val="006A4D93"/>
    <w:rsid w:val="006A5689"/>
    <w:rsid w:val="006C4A94"/>
    <w:rsid w:val="006D51AB"/>
    <w:rsid w:val="006D55F1"/>
    <w:rsid w:val="006D5C80"/>
    <w:rsid w:val="006D6E35"/>
    <w:rsid w:val="006E0749"/>
    <w:rsid w:val="006E71CB"/>
    <w:rsid w:val="006E7503"/>
    <w:rsid w:val="00714C5A"/>
    <w:rsid w:val="00722680"/>
    <w:rsid w:val="007310AD"/>
    <w:rsid w:val="00731FE0"/>
    <w:rsid w:val="00740E86"/>
    <w:rsid w:val="00745F72"/>
    <w:rsid w:val="007470B8"/>
    <w:rsid w:val="00750521"/>
    <w:rsid w:val="00752A98"/>
    <w:rsid w:val="00753E6F"/>
    <w:rsid w:val="0075746E"/>
    <w:rsid w:val="00763CBD"/>
    <w:rsid w:val="00767050"/>
    <w:rsid w:val="0077033A"/>
    <w:rsid w:val="00782F6F"/>
    <w:rsid w:val="00784494"/>
    <w:rsid w:val="00787E48"/>
    <w:rsid w:val="007A3036"/>
    <w:rsid w:val="007A6085"/>
    <w:rsid w:val="007C17A7"/>
    <w:rsid w:val="007C69A8"/>
    <w:rsid w:val="007D2586"/>
    <w:rsid w:val="007D77D5"/>
    <w:rsid w:val="007E13BF"/>
    <w:rsid w:val="007E1486"/>
    <w:rsid w:val="007E537F"/>
    <w:rsid w:val="007E71E7"/>
    <w:rsid w:val="007F054D"/>
    <w:rsid w:val="007F34C5"/>
    <w:rsid w:val="007F3BFB"/>
    <w:rsid w:val="008006D2"/>
    <w:rsid w:val="00803824"/>
    <w:rsid w:val="00805ADD"/>
    <w:rsid w:val="00815EF1"/>
    <w:rsid w:val="008164D7"/>
    <w:rsid w:val="00817DC2"/>
    <w:rsid w:val="008252CC"/>
    <w:rsid w:val="00833230"/>
    <w:rsid w:val="00833385"/>
    <w:rsid w:val="008378C0"/>
    <w:rsid w:val="00845309"/>
    <w:rsid w:val="0085752A"/>
    <w:rsid w:val="0086262D"/>
    <w:rsid w:val="008648A3"/>
    <w:rsid w:val="00866B57"/>
    <w:rsid w:val="00875D04"/>
    <w:rsid w:val="00877A88"/>
    <w:rsid w:val="00884311"/>
    <w:rsid w:val="00894FFA"/>
    <w:rsid w:val="008A222D"/>
    <w:rsid w:val="008A713F"/>
    <w:rsid w:val="008A7857"/>
    <w:rsid w:val="008B66E5"/>
    <w:rsid w:val="008C3438"/>
    <w:rsid w:val="00900B7B"/>
    <w:rsid w:val="0090532E"/>
    <w:rsid w:val="00914C8B"/>
    <w:rsid w:val="009304B5"/>
    <w:rsid w:val="00935008"/>
    <w:rsid w:val="009510DC"/>
    <w:rsid w:val="00962EE4"/>
    <w:rsid w:val="00984FC0"/>
    <w:rsid w:val="009858AF"/>
    <w:rsid w:val="009A093F"/>
    <w:rsid w:val="009A097C"/>
    <w:rsid w:val="009A18CC"/>
    <w:rsid w:val="009A1E8F"/>
    <w:rsid w:val="009A1EB6"/>
    <w:rsid w:val="009B2631"/>
    <w:rsid w:val="009D1473"/>
    <w:rsid w:val="009F1B70"/>
    <w:rsid w:val="009F1B9A"/>
    <w:rsid w:val="009F2C2B"/>
    <w:rsid w:val="00A03BD8"/>
    <w:rsid w:val="00A166D2"/>
    <w:rsid w:val="00A17447"/>
    <w:rsid w:val="00A52463"/>
    <w:rsid w:val="00A52FF8"/>
    <w:rsid w:val="00A552A6"/>
    <w:rsid w:val="00A642E5"/>
    <w:rsid w:val="00A67B62"/>
    <w:rsid w:val="00A74FC2"/>
    <w:rsid w:val="00A83020"/>
    <w:rsid w:val="00A94A66"/>
    <w:rsid w:val="00A97A4B"/>
    <w:rsid w:val="00AA3153"/>
    <w:rsid w:val="00AB4B9D"/>
    <w:rsid w:val="00AC74B6"/>
    <w:rsid w:val="00AD03A6"/>
    <w:rsid w:val="00AD21F6"/>
    <w:rsid w:val="00AD687A"/>
    <w:rsid w:val="00AE4D90"/>
    <w:rsid w:val="00AE4F1F"/>
    <w:rsid w:val="00AE6D97"/>
    <w:rsid w:val="00AF5C8A"/>
    <w:rsid w:val="00AF7BEE"/>
    <w:rsid w:val="00B127D9"/>
    <w:rsid w:val="00B14B99"/>
    <w:rsid w:val="00B302BD"/>
    <w:rsid w:val="00B4692B"/>
    <w:rsid w:val="00B650CF"/>
    <w:rsid w:val="00B7162A"/>
    <w:rsid w:val="00B71F86"/>
    <w:rsid w:val="00B813A7"/>
    <w:rsid w:val="00B92538"/>
    <w:rsid w:val="00BA197D"/>
    <w:rsid w:val="00BB2184"/>
    <w:rsid w:val="00BB54EA"/>
    <w:rsid w:val="00BC22BC"/>
    <w:rsid w:val="00BC3172"/>
    <w:rsid w:val="00BC7FC2"/>
    <w:rsid w:val="00BD0842"/>
    <w:rsid w:val="00BE1DDD"/>
    <w:rsid w:val="00BE23D1"/>
    <w:rsid w:val="00BE3861"/>
    <w:rsid w:val="00BE7091"/>
    <w:rsid w:val="00BE7E0E"/>
    <w:rsid w:val="00BF6DB6"/>
    <w:rsid w:val="00C12320"/>
    <w:rsid w:val="00C26901"/>
    <w:rsid w:val="00C41FF1"/>
    <w:rsid w:val="00C4216D"/>
    <w:rsid w:val="00C47A9F"/>
    <w:rsid w:val="00C57F9F"/>
    <w:rsid w:val="00C60A7A"/>
    <w:rsid w:val="00C61580"/>
    <w:rsid w:val="00C67064"/>
    <w:rsid w:val="00C738C3"/>
    <w:rsid w:val="00C773BC"/>
    <w:rsid w:val="00C928FE"/>
    <w:rsid w:val="00C96C50"/>
    <w:rsid w:val="00CC7E46"/>
    <w:rsid w:val="00CD0E99"/>
    <w:rsid w:val="00CD44F4"/>
    <w:rsid w:val="00CE0F08"/>
    <w:rsid w:val="00CF0EC8"/>
    <w:rsid w:val="00CF7A5A"/>
    <w:rsid w:val="00D12ADD"/>
    <w:rsid w:val="00D313EA"/>
    <w:rsid w:val="00D3734F"/>
    <w:rsid w:val="00D40611"/>
    <w:rsid w:val="00D40857"/>
    <w:rsid w:val="00D448DC"/>
    <w:rsid w:val="00D536A7"/>
    <w:rsid w:val="00D5632B"/>
    <w:rsid w:val="00D67DA4"/>
    <w:rsid w:val="00D81E01"/>
    <w:rsid w:val="00D8594E"/>
    <w:rsid w:val="00D85E88"/>
    <w:rsid w:val="00D86CCC"/>
    <w:rsid w:val="00D9519E"/>
    <w:rsid w:val="00DA4319"/>
    <w:rsid w:val="00DC0647"/>
    <w:rsid w:val="00DD144C"/>
    <w:rsid w:val="00DD4515"/>
    <w:rsid w:val="00DE5E61"/>
    <w:rsid w:val="00DF2CBA"/>
    <w:rsid w:val="00E041A2"/>
    <w:rsid w:val="00E07FB2"/>
    <w:rsid w:val="00E15F88"/>
    <w:rsid w:val="00E2004E"/>
    <w:rsid w:val="00E275B9"/>
    <w:rsid w:val="00E33B5A"/>
    <w:rsid w:val="00E341BF"/>
    <w:rsid w:val="00E445C7"/>
    <w:rsid w:val="00E51C95"/>
    <w:rsid w:val="00E64BE5"/>
    <w:rsid w:val="00E67393"/>
    <w:rsid w:val="00E74EA6"/>
    <w:rsid w:val="00E812D6"/>
    <w:rsid w:val="00E843B0"/>
    <w:rsid w:val="00E8715F"/>
    <w:rsid w:val="00E9498C"/>
    <w:rsid w:val="00EA4480"/>
    <w:rsid w:val="00EB0CD6"/>
    <w:rsid w:val="00EB1124"/>
    <w:rsid w:val="00EB1FE0"/>
    <w:rsid w:val="00EC3DC3"/>
    <w:rsid w:val="00EF7022"/>
    <w:rsid w:val="00EF7E4B"/>
    <w:rsid w:val="00F01F6E"/>
    <w:rsid w:val="00F2574D"/>
    <w:rsid w:val="00F260C4"/>
    <w:rsid w:val="00F308EF"/>
    <w:rsid w:val="00F3272C"/>
    <w:rsid w:val="00F34980"/>
    <w:rsid w:val="00F34F8F"/>
    <w:rsid w:val="00F36E06"/>
    <w:rsid w:val="00F43EB4"/>
    <w:rsid w:val="00F44C37"/>
    <w:rsid w:val="00F47A69"/>
    <w:rsid w:val="00F5046F"/>
    <w:rsid w:val="00F5647C"/>
    <w:rsid w:val="00F60B2D"/>
    <w:rsid w:val="00F65B59"/>
    <w:rsid w:val="00F674E3"/>
    <w:rsid w:val="00F76AFD"/>
    <w:rsid w:val="00F93737"/>
    <w:rsid w:val="00FA0365"/>
    <w:rsid w:val="00FA7E4E"/>
    <w:rsid w:val="00FB00D0"/>
    <w:rsid w:val="00FC5619"/>
    <w:rsid w:val="00FD13CE"/>
    <w:rsid w:val="00FD575F"/>
    <w:rsid w:val="00FD7505"/>
    <w:rsid w:val="06204C5B"/>
    <w:rsid w:val="0CDD79D4"/>
    <w:rsid w:val="0DB317B6"/>
    <w:rsid w:val="126C7157"/>
    <w:rsid w:val="21412E17"/>
    <w:rsid w:val="2BD81623"/>
    <w:rsid w:val="652B6C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99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99" w:semiHidden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方正小标宋简体" w:eastAsia="方正小标宋简体"/>
      <w:bCs/>
      <w:kern w:val="44"/>
      <w:sz w:val="44"/>
      <w:szCs w:val="44"/>
    </w:rPr>
  </w:style>
  <w:style w:type="paragraph" w:styleId="3">
    <w:name w:val="heading 3"/>
    <w:basedOn w:val="1"/>
    <w:next w:val="1"/>
    <w:link w:val="28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30"/>
    <w:semiHidden/>
    <w:unhideWhenUsed/>
    <w:uiPriority w:val="0"/>
    <w:pPr>
      <w:spacing w:after="120"/>
    </w:pPr>
  </w:style>
  <w:style w:type="paragraph" w:styleId="5">
    <w:name w:val="Date"/>
    <w:basedOn w:val="1"/>
    <w:next w:val="1"/>
    <w:link w:val="22"/>
    <w:uiPriority w:val="0"/>
    <w:pPr>
      <w:ind w:left="100" w:leftChars="2500"/>
    </w:pPr>
    <w:rPr>
      <w:rFonts w:eastAsia="宋体"/>
      <w:sz w:val="21"/>
    </w:rPr>
  </w:style>
  <w:style w:type="paragraph" w:styleId="6">
    <w:name w:val="Body Text Indent 2"/>
    <w:basedOn w:val="1"/>
    <w:link w:val="24"/>
    <w:qFormat/>
    <w:uiPriority w:val="0"/>
    <w:pPr>
      <w:widowControl/>
      <w:spacing w:after="120" w:line="480" w:lineRule="auto"/>
      <w:ind w:left="420" w:leftChars="200"/>
      <w:jc w:val="left"/>
    </w:pPr>
    <w:rPr>
      <w:rFonts w:ascii="Calibri" w:hAnsi="Calibri" w:eastAsia="宋体"/>
      <w:sz w:val="21"/>
      <w:szCs w:val="22"/>
    </w:rPr>
  </w:style>
  <w:style w:type="paragraph" w:styleId="7">
    <w:name w:val="Balloon Text"/>
    <w:basedOn w:val="1"/>
    <w:link w:val="19"/>
    <w:uiPriority w:val="99"/>
    <w:rPr>
      <w:sz w:val="18"/>
      <w:szCs w:val="18"/>
    </w:rPr>
  </w:style>
  <w:style w:type="paragraph" w:styleId="8">
    <w:name w:val="footer"/>
    <w:basedOn w:val="1"/>
    <w:link w:val="1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仿宋" w:hAnsi="宋体" w:cs="宋体"/>
      <w:kern w:val="0"/>
    </w:rPr>
  </w:style>
  <w:style w:type="paragraph" w:styleId="11">
    <w:name w:val="Body Text First Indent"/>
    <w:basedOn w:val="4"/>
    <w:link w:val="33"/>
    <w:uiPriority w:val="0"/>
    <w:pPr>
      <w:ind w:firstLine="420" w:firstLineChars="100"/>
    </w:pPr>
  </w:style>
  <w:style w:type="table" w:styleId="13">
    <w:name w:val="Table Grid"/>
    <w:basedOn w:val="1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FollowedHyperlink"/>
    <w:basedOn w:val="14"/>
    <w:semiHidden/>
    <w:unhideWhenUsed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6">
    <w:name w:val="Hyperlink"/>
    <w:uiPriority w:val="99"/>
    <w:rPr>
      <w:color w:val="0000FF"/>
      <w:u w:val="single"/>
    </w:rPr>
  </w:style>
  <w:style w:type="character" w:customStyle="1" w:styleId="17">
    <w:name w:val="页眉 字符"/>
    <w:link w:val="9"/>
    <w:uiPriority w:val="99"/>
    <w:rPr>
      <w:kern w:val="2"/>
      <w:sz w:val="18"/>
      <w:szCs w:val="18"/>
    </w:rPr>
  </w:style>
  <w:style w:type="character" w:customStyle="1" w:styleId="18">
    <w:name w:val="页脚 字符"/>
    <w:link w:val="8"/>
    <w:uiPriority w:val="99"/>
    <w:rPr>
      <w:kern w:val="2"/>
      <w:sz w:val="18"/>
      <w:szCs w:val="18"/>
    </w:rPr>
  </w:style>
  <w:style w:type="character" w:customStyle="1" w:styleId="19">
    <w:name w:val="批注框文本 字符"/>
    <w:link w:val="7"/>
    <w:uiPriority w:val="99"/>
    <w:rPr>
      <w:kern w:val="2"/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 w:val="21"/>
      <w:szCs w:val="22"/>
    </w:rPr>
  </w:style>
  <w:style w:type="paragraph" w:customStyle="1" w:styleId="21">
    <w:name w:val="样式 样式1 + 红色"/>
    <w:basedOn w:val="1"/>
    <w:uiPriority w:val="0"/>
    <w:pPr>
      <w:keepNext/>
      <w:keepLines/>
      <w:spacing w:before="340" w:after="330" w:line="578" w:lineRule="auto"/>
      <w:jc w:val="center"/>
      <w:outlineLvl w:val="0"/>
    </w:pPr>
    <w:rPr>
      <w:rFonts w:eastAsia="黑体"/>
      <w:b/>
      <w:bCs/>
      <w:color w:val="FF0000"/>
      <w:kern w:val="44"/>
      <w:szCs w:val="44"/>
    </w:rPr>
  </w:style>
  <w:style w:type="character" w:customStyle="1" w:styleId="22">
    <w:name w:val="日期 字符"/>
    <w:basedOn w:val="14"/>
    <w:link w:val="5"/>
    <w:uiPriority w:val="0"/>
    <w:rPr>
      <w:kern w:val="2"/>
      <w:sz w:val="21"/>
      <w:szCs w:val="24"/>
    </w:rPr>
  </w:style>
  <w:style w:type="character" w:customStyle="1" w:styleId="23">
    <w:name w:val="未处理的提及1"/>
    <w:semiHidden/>
    <w:unhideWhenUsed/>
    <w:uiPriority w:val="99"/>
    <w:rPr>
      <w:color w:val="605E5C"/>
      <w:shd w:val="clear" w:color="auto" w:fill="E1DFDD"/>
    </w:rPr>
  </w:style>
  <w:style w:type="character" w:customStyle="1" w:styleId="24">
    <w:name w:val="正文文本缩进 2 字符"/>
    <w:basedOn w:val="14"/>
    <w:link w:val="6"/>
    <w:uiPriority w:val="0"/>
    <w:rPr>
      <w:rFonts w:ascii="Calibri" w:hAnsi="Calibri"/>
      <w:kern w:val="2"/>
      <w:sz w:val="21"/>
      <w:szCs w:val="22"/>
    </w:rPr>
  </w:style>
  <w:style w:type="character" w:customStyle="1" w:styleId="25">
    <w:name w:val="标题 1 字符"/>
    <w:basedOn w:val="14"/>
    <w:link w:val="2"/>
    <w:uiPriority w:val="0"/>
    <w:rPr>
      <w:rFonts w:ascii="方正小标宋简体" w:eastAsia="方正小标宋简体"/>
      <w:bCs/>
      <w:kern w:val="44"/>
      <w:sz w:val="44"/>
      <w:szCs w:val="44"/>
    </w:rPr>
  </w:style>
  <w:style w:type="paragraph" w:customStyle="1" w:styleId="26">
    <w:name w:val="标题2"/>
    <w:basedOn w:val="2"/>
    <w:link w:val="27"/>
    <w:qFormat/>
    <w:uiPriority w:val="0"/>
    <w:rPr>
      <w:rFonts w:ascii="楷体_GB2312" w:eastAsia="楷体_GB2312"/>
      <w:sz w:val="32"/>
      <w:szCs w:val="32"/>
    </w:rPr>
  </w:style>
  <w:style w:type="character" w:customStyle="1" w:styleId="27">
    <w:name w:val="标题2 Char"/>
    <w:basedOn w:val="25"/>
    <w:link w:val="26"/>
    <w:uiPriority w:val="0"/>
    <w:rPr>
      <w:rFonts w:ascii="楷体_GB2312" w:eastAsia="楷体_GB2312"/>
      <w:kern w:val="44"/>
      <w:sz w:val="32"/>
      <w:szCs w:val="32"/>
    </w:rPr>
  </w:style>
  <w:style w:type="character" w:customStyle="1" w:styleId="28">
    <w:name w:val="标题 3 字符"/>
    <w:basedOn w:val="14"/>
    <w:link w:val="3"/>
    <w:semiHidden/>
    <w:uiPriority w:val="0"/>
    <w:rPr>
      <w:rFonts w:eastAsia="仿宋"/>
      <w:b/>
      <w:bCs/>
      <w:kern w:val="2"/>
      <w:sz w:val="32"/>
      <w:szCs w:val="32"/>
    </w:rPr>
  </w:style>
  <w:style w:type="character" w:customStyle="1" w:styleId="29">
    <w:name w:val="Unresolved Mention"/>
    <w:basedOn w:val="14"/>
    <w:semiHidden/>
    <w:unhideWhenUsed/>
    <w:uiPriority w:val="99"/>
    <w:rPr>
      <w:color w:val="605E5C"/>
      <w:shd w:val="clear" w:color="auto" w:fill="E1DFDD"/>
    </w:rPr>
  </w:style>
  <w:style w:type="character" w:customStyle="1" w:styleId="30">
    <w:name w:val="正文文本 字符"/>
    <w:basedOn w:val="14"/>
    <w:link w:val="4"/>
    <w:semiHidden/>
    <w:uiPriority w:val="0"/>
    <w:rPr>
      <w:rFonts w:eastAsia="仿宋"/>
      <w:kern w:val="2"/>
      <w:sz w:val="32"/>
      <w:szCs w:val="24"/>
    </w:rPr>
  </w:style>
  <w:style w:type="character" w:customStyle="1" w:styleId="31">
    <w:name w:val="font21"/>
    <w:basedOn w:val="14"/>
    <w:uiPriority w:val="0"/>
    <w:rPr>
      <w:rFonts w:hint="eastAsia" w:ascii="宋体" w:hAnsi="宋体" w:eastAsia="宋体"/>
      <w:b/>
      <w:bCs/>
      <w:color w:val="000000"/>
      <w:sz w:val="22"/>
      <w:szCs w:val="22"/>
      <w:u w:val="none"/>
    </w:rPr>
  </w:style>
  <w:style w:type="character" w:customStyle="1" w:styleId="32">
    <w:name w:val="font31"/>
    <w:basedOn w:val="14"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33">
    <w:name w:val="正文文本首行缩进 字符"/>
    <w:basedOn w:val="30"/>
    <w:link w:val="11"/>
    <w:uiPriority w:val="0"/>
    <w:rPr>
      <w:rFonts w:eastAsia="仿宋"/>
      <w:kern w:val="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2C50B-E0B2-48B5-9FF3-30EB05EBEC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738</Words>
  <Characters>755</Characters>
  <Lines>8</Lines>
  <Paragraphs>2</Paragraphs>
  <TotalTime>1</TotalTime>
  <ScaleCrop>false</ScaleCrop>
  <LinksUpToDate>false</LinksUpToDate>
  <CharactersWithSpaces>963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2026-09-08T07:53:00Z</dcterms:created>
  <dc:creator>admin</dc:creator>
  <cp:lastModifiedBy>skl</cp:lastModifiedBy>
  <cp:lastPrinted>2026-09-08T07:04:00Z</cp:lastPrinted>
  <dcterms:modified xsi:type="dcterms:W3CDTF">2026-09-08T11:58:22Z</dcterms:modified>
  <dc:title>浙江省哲学社会科学工作办公室工作规则（草案）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eyJoZGlkIjoiYzAwNjkxZDJjNzU0ZTRlMDQ0ZjczNjk4NmYyZDJmNzEiLCJ1c2VySWQiOiI0Njc0ODM1MjMifQ==</vt:lpwstr>
  </property>
  <property fmtid="{D5CDD505-2E9C-101B-9397-08002B2CF9AE}" pid="4" name="ICV">
    <vt:lpwstr>1BF6D636D1534CBEA95DB0EF0EEFE202_12</vt:lpwstr>
  </property>
</Properties>
</file>