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ECC1F">
      <w:pPr>
        <w:spacing w:before="312" w:beforeLines="100"/>
        <w:jc w:val="center"/>
        <w:rPr>
          <w:rFonts w:ascii="方正小标宋简体" w:hAnsi="仿宋" w:eastAsia="方正小标宋简体"/>
          <w:b/>
          <w:sz w:val="40"/>
          <w:szCs w:val="32"/>
        </w:rPr>
      </w:pPr>
      <w:r>
        <w:rPr>
          <w:rFonts w:hint="eastAsia" w:ascii="方正小标宋简体" w:hAnsi="仿宋" w:eastAsia="方正小标宋简体"/>
          <w:b/>
          <w:sz w:val="40"/>
          <w:szCs w:val="32"/>
        </w:rPr>
        <w:t>2025年度广东省科学技术奖提名公示内容（技术发明奖）</w:t>
      </w:r>
    </w:p>
    <w:p w14:paraId="5AE8D60E">
      <w:pPr>
        <w:spacing w:before="312" w:beforeLines="100" w:line="540" w:lineRule="exac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一、项目名称</w:t>
      </w:r>
    </w:p>
    <w:p w14:paraId="3168B738">
      <w:pPr>
        <w:spacing w:before="312" w:beforeLines="100"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多年冻土区道路工程全季节制冷技术及应用</w:t>
      </w:r>
    </w:p>
    <w:p w14:paraId="72CBFC8C">
      <w:pPr>
        <w:spacing w:before="312" w:beforeLines="100" w:line="54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b/>
          <w:sz w:val="32"/>
          <w:szCs w:val="32"/>
        </w:rPr>
        <w:t>提名单位/提名专家（工作单位）</w:t>
      </w:r>
    </w:p>
    <w:p w14:paraId="09A672C1">
      <w:pPr>
        <w:spacing w:before="312" w:beforeLines="100"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广东省教育厅</w:t>
      </w:r>
    </w:p>
    <w:p w14:paraId="1BD32944">
      <w:pPr>
        <w:spacing w:before="312" w:beforeLines="100" w:line="54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三、主要完成人（完成单位）</w:t>
      </w:r>
    </w:p>
    <w:p w14:paraId="0EE2C62F">
      <w:pPr>
        <w:adjustRightInd w:val="0"/>
        <w:snapToGrid w:val="0"/>
        <w:spacing w:before="156" w:beforeLines="50"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建坤（中山大学）、胡田飞（石家庄铁道大学）、孙兆辉（中山大学）、王盟（北京交通大学）、常丹（中山大学）、房建宏（青海省交通科学研究院）、任志凤（中山大学）、李旭（北京交通大学）、常键（北京交通大学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辛文绍（北京交通大学）、李金泽（中山大学）、闫一辉（中山大学）、李刚（中山大学）</w:t>
      </w:r>
    </w:p>
    <w:p w14:paraId="2CD9C08F">
      <w:pPr>
        <w:spacing w:before="312" w:beforeLines="100" w:line="540" w:lineRule="exac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四、主要知识产权和标准规范等目录</w:t>
      </w:r>
    </w:p>
    <w:tbl>
      <w:tblPr>
        <w:tblStyle w:val="6"/>
        <w:tblW w:w="102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560"/>
        <w:gridCol w:w="795"/>
        <w:gridCol w:w="850"/>
        <w:gridCol w:w="906"/>
        <w:gridCol w:w="992"/>
        <w:gridCol w:w="1560"/>
        <w:gridCol w:w="1559"/>
        <w:gridCol w:w="880"/>
      </w:tblGrid>
      <w:tr w14:paraId="0B16FA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Align w:val="center"/>
          </w:tcPr>
          <w:p w14:paraId="38BCEC5E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知识产权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（标准）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类别</w:t>
            </w:r>
          </w:p>
        </w:tc>
        <w:tc>
          <w:tcPr>
            <w:tcW w:w="1560" w:type="dxa"/>
            <w:vAlign w:val="center"/>
          </w:tcPr>
          <w:p w14:paraId="42C49163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知识产权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（标准）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具体名称</w:t>
            </w:r>
          </w:p>
        </w:tc>
        <w:tc>
          <w:tcPr>
            <w:tcW w:w="795" w:type="dxa"/>
            <w:vAlign w:val="center"/>
          </w:tcPr>
          <w:p w14:paraId="0A0A687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国家（地区）</w:t>
            </w:r>
          </w:p>
        </w:tc>
        <w:tc>
          <w:tcPr>
            <w:tcW w:w="850" w:type="dxa"/>
            <w:vAlign w:val="center"/>
          </w:tcPr>
          <w:p w14:paraId="4C57885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授权号</w:t>
            </w:r>
          </w:p>
          <w:p w14:paraId="5516078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（标准编号）</w:t>
            </w:r>
          </w:p>
        </w:tc>
        <w:tc>
          <w:tcPr>
            <w:tcW w:w="906" w:type="dxa"/>
            <w:vAlign w:val="center"/>
          </w:tcPr>
          <w:p w14:paraId="492CDB4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授权（标准发布）日期</w:t>
            </w:r>
          </w:p>
        </w:tc>
        <w:tc>
          <w:tcPr>
            <w:tcW w:w="992" w:type="dxa"/>
            <w:vAlign w:val="center"/>
          </w:tcPr>
          <w:p w14:paraId="58E4327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证书编号（标准批准发布部门）</w:t>
            </w:r>
          </w:p>
        </w:tc>
        <w:tc>
          <w:tcPr>
            <w:tcW w:w="1560" w:type="dxa"/>
            <w:vAlign w:val="center"/>
          </w:tcPr>
          <w:p w14:paraId="456FED1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权利人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（标准起草单位）</w:t>
            </w:r>
          </w:p>
        </w:tc>
        <w:tc>
          <w:tcPr>
            <w:tcW w:w="1559" w:type="dxa"/>
            <w:vAlign w:val="center"/>
          </w:tcPr>
          <w:p w14:paraId="71E8907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发明人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（标准起草人）</w:t>
            </w:r>
          </w:p>
        </w:tc>
        <w:tc>
          <w:tcPr>
            <w:tcW w:w="880" w:type="dxa"/>
            <w:vAlign w:val="center"/>
          </w:tcPr>
          <w:p w14:paraId="01FABC50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发明专利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（标准）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有效状态</w:t>
            </w:r>
          </w:p>
        </w:tc>
      </w:tr>
      <w:tr w14:paraId="702AC0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Align w:val="center"/>
          </w:tcPr>
          <w:p w14:paraId="0B928F6F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发明专利</w:t>
            </w:r>
          </w:p>
        </w:tc>
        <w:tc>
          <w:tcPr>
            <w:tcW w:w="1560" w:type="dxa"/>
            <w:vAlign w:val="center"/>
          </w:tcPr>
          <w:p w14:paraId="10953949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用于防治多年冻土退化的压缩式制冷系统</w:t>
            </w:r>
          </w:p>
        </w:tc>
        <w:tc>
          <w:tcPr>
            <w:tcW w:w="795" w:type="dxa"/>
            <w:vAlign w:val="center"/>
          </w:tcPr>
          <w:p w14:paraId="47C350EE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中国</w:t>
            </w:r>
          </w:p>
        </w:tc>
        <w:tc>
          <w:tcPr>
            <w:tcW w:w="850" w:type="dxa"/>
            <w:vAlign w:val="center"/>
          </w:tcPr>
          <w:p w14:paraId="2B04A23D"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3"/>
              </w:rPr>
              <w:t>ZL201711190185.7</w:t>
            </w:r>
          </w:p>
        </w:tc>
        <w:tc>
          <w:tcPr>
            <w:tcW w:w="906" w:type="dxa"/>
            <w:vAlign w:val="center"/>
          </w:tcPr>
          <w:p w14:paraId="6BD0C796"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3"/>
              </w:rPr>
              <w:t>2023-</w:t>
            </w:r>
            <w:r>
              <w:rPr>
                <w:rFonts w:hint="eastAsia" w:ascii="Times New Roman" w:hAnsi="Times New Roman" w:cs="Times New Roman"/>
                <w:spacing w:val="-3"/>
              </w:rPr>
              <w:t>0</w:t>
            </w:r>
            <w:r>
              <w:rPr>
                <w:rFonts w:ascii="Times New Roman" w:hAnsi="Times New Roman" w:cs="Times New Roman"/>
                <w:spacing w:val="-3"/>
              </w:rPr>
              <w:t>6-27</w:t>
            </w:r>
          </w:p>
        </w:tc>
        <w:tc>
          <w:tcPr>
            <w:tcW w:w="992" w:type="dxa"/>
            <w:vAlign w:val="center"/>
          </w:tcPr>
          <w:p w14:paraId="4385C5FF"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092693</w:t>
            </w:r>
          </w:p>
        </w:tc>
        <w:tc>
          <w:tcPr>
            <w:tcW w:w="1560" w:type="dxa"/>
            <w:vAlign w:val="center"/>
          </w:tcPr>
          <w:p w14:paraId="7E098EE4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北京交通大学</w:t>
            </w:r>
          </w:p>
        </w:tc>
        <w:tc>
          <w:tcPr>
            <w:tcW w:w="1559" w:type="dxa"/>
            <w:vAlign w:val="center"/>
          </w:tcPr>
          <w:p w14:paraId="4FBBB710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ascii="Times New Roman" w:hAnsi="Times New Roman" w:cs="Times New Roman"/>
                <w:spacing w:val="-3"/>
              </w:rPr>
              <w:t>刘建坤;</w:t>
            </w:r>
            <w:r>
              <w:rPr>
                <w:rFonts w:hint="eastAsia"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胡田飞;</w:t>
            </w:r>
            <w:r>
              <w:rPr>
                <w:rFonts w:hint="eastAsia"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刘大伟;</w:t>
            </w:r>
            <w:r>
              <w:rPr>
                <w:rFonts w:hint="eastAsia"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常键;</w:t>
            </w:r>
            <w:r>
              <w:rPr>
                <w:rFonts w:hint="eastAsia"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郝中华;</w:t>
            </w:r>
            <w:r>
              <w:rPr>
                <w:rFonts w:hint="eastAsia"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牛巍崴</w:t>
            </w:r>
          </w:p>
        </w:tc>
        <w:tc>
          <w:tcPr>
            <w:tcW w:w="880" w:type="dxa"/>
            <w:vAlign w:val="center"/>
          </w:tcPr>
          <w:p w14:paraId="6F6AD2ED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有效</w:t>
            </w:r>
          </w:p>
        </w:tc>
      </w:tr>
      <w:tr w14:paraId="14B62C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Align w:val="center"/>
          </w:tcPr>
          <w:p w14:paraId="332569B9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发明专利</w:t>
            </w:r>
          </w:p>
        </w:tc>
        <w:tc>
          <w:tcPr>
            <w:tcW w:w="1560" w:type="dxa"/>
            <w:vAlign w:val="center"/>
          </w:tcPr>
          <w:p w14:paraId="3D559A60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应用于青藏高原的耐候性制冷系统及多年冻土保护方法</w:t>
            </w:r>
          </w:p>
        </w:tc>
        <w:tc>
          <w:tcPr>
            <w:tcW w:w="795" w:type="dxa"/>
            <w:vAlign w:val="center"/>
          </w:tcPr>
          <w:p w14:paraId="1810293F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中国</w:t>
            </w:r>
          </w:p>
        </w:tc>
        <w:tc>
          <w:tcPr>
            <w:tcW w:w="850" w:type="dxa"/>
            <w:vAlign w:val="center"/>
          </w:tcPr>
          <w:p w14:paraId="3F0B1D98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ZL202510074208.6</w:t>
            </w:r>
          </w:p>
        </w:tc>
        <w:tc>
          <w:tcPr>
            <w:tcW w:w="906" w:type="dxa"/>
            <w:vAlign w:val="center"/>
          </w:tcPr>
          <w:p w14:paraId="287B238A">
            <w:pPr>
              <w:spacing w:line="26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2025-03-18</w:t>
            </w:r>
          </w:p>
        </w:tc>
        <w:tc>
          <w:tcPr>
            <w:tcW w:w="992" w:type="dxa"/>
            <w:vAlign w:val="center"/>
          </w:tcPr>
          <w:p w14:paraId="170F3E60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7</w:t>
            </w:r>
            <w:r>
              <w:rPr>
                <w:rFonts w:ascii="Times New Roman" w:hAnsi="Times New Roman" w:eastAsia="仿宋_GB2312" w:cs="Times New Roman"/>
                <w:szCs w:val="21"/>
              </w:rPr>
              <w:t>811937</w:t>
            </w:r>
          </w:p>
        </w:tc>
        <w:tc>
          <w:tcPr>
            <w:tcW w:w="1560" w:type="dxa"/>
            <w:vAlign w:val="center"/>
          </w:tcPr>
          <w:p w14:paraId="3ED8A92A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石家庄铁道大学</w:t>
            </w:r>
          </w:p>
        </w:tc>
        <w:tc>
          <w:tcPr>
            <w:tcW w:w="1559" w:type="dxa"/>
            <w:vAlign w:val="center"/>
          </w:tcPr>
          <w:p w14:paraId="18DE8441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spacing w:val="-3"/>
              </w:rPr>
              <w:t>胡田飞; 蔡德超; 岳祖润; 曹明星; 刘备; 孙铁成; 张松; 何涛帆</w:t>
            </w:r>
          </w:p>
        </w:tc>
        <w:tc>
          <w:tcPr>
            <w:tcW w:w="880" w:type="dxa"/>
            <w:vAlign w:val="center"/>
          </w:tcPr>
          <w:p w14:paraId="2B847CD8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有效</w:t>
            </w:r>
          </w:p>
        </w:tc>
      </w:tr>
      <w:tr w14:paraId="7FD453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Align w:val="center"/>
          </w:tcPr>
          <w:p w14:paraId="2BC40646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发明专利</w:t>
            </w:r>
          </w:p>
        </w:tc>
        <w:tc>
          <w:tcPr>
            <w:tcW w:w="1560" w:type="dxa"/>
            <w:vAlign w:val="center"/>
          </w:tcPr>
          <w:p w14:paraId="1A317D54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一种冻土路基结构</w:t>
            </w:r>
          </w:p>
        </w:tc>
        <w:tc>
          <w:tcPr>
            <w:tcW w:w="795" w:type="dxa"/>
            <w:vAlign w:val="center"/>
          </w:tcPr>
          <w:p w14:paraId="77A1C772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中国</w:t>
            </w:r>
          </w:p>
        </w:tc>
        <w:tc>
          <w:tcPr>
            <w:tcW w:w="850" w:type="dxa"/>
            <w:vAlign w:val="center"/>
          </w:tcPr>
          <w:p w14:paraId="146D48A4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ZL202310082133.7</w:t>
            </w:r>
          </w:p>
        </w:tc>
        <w:tc>
          <w:tcPr>
            <w:tcW w:w="906" w:type="dxa"/>
            <w:vAlign w:val="center"/>
          </w:tcPr>
          <w:p w14:paraId="3F888888">
            <w:pPr>
              <w:spacing w:line="26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2024-11-29</w:t>
            </w:r>
          </w:p>
        </w:tc>
        <w:tc>
          <w:tcPr>
            <w:tcW w:w="992" w:type="dxa"/>
            <w:vAlign w:val="center"/>
          </w:tcPr>
          <w:p w14:paraId="73EA91C9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7568305</w:t>
            </w:r>
          </w:p>
        </w:tc>
        <w:tc>
          <w:tcPr>
            <w:tcW w:w="1560" w:type="dxa"/>
            <w:vAlign w:val="center"/>
          </w:tcPr>
          <w:p w14:paraId="08E7B7B2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中山大学</w:t>
            </w:r>
          </w:p>
        </w:tc>
        <w:tc>
          <w:tcPr>
            <w:tcW w:w="1559" w:type="dxa"/>
            <w:vAlign w:val="center"/>
          </w:tcPr>
          <w:p w14:paraId="3C7EDBE4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孙兆辉; 刘建坤; 常丹; 闫一辉; 董彬林; 刘生斌; 王桂福</w:t>
            </w:r>
          </w:p>
        </w:tc>
        <w:tc>
          <w:tcPr>
            <w:tcW w:w="880" w:type="dxa"/>
            <w:vAlign w:val="center"/>
          </w:tcPr>
          <w:p w14:paraId="69C68474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有效</w:t>
            </w:r>
          </w:p>
        </w:tc>
      </w:tr>
      <w:tr w14:paraId="413CFF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Align w:val="center"/>
          </w:tcPr>
          <w:p w14:paraId="0F82C556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发明专利</w:t>
            </w:r>
          </w:p>
        </w:tc>
        <w:tc>
          <w:tcPr>
            <w:tcW w:w="1560" w:type="dxa"/>
            <w:vAlign w:val="center"/>
          </w:tcPr>
          <w:p w14:paraId="26D91CEE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一种太阳能制冷热棒系统</w:t>
            </w:r>
          </w:p>
        </w:tc>
        <w:tc>
          <w:tcPr>
            <w:tcW w:w="795" w:type="dxa"/>
            <w:vAlign w:val="center"/>
          </w:tcPr>
          <w:p w14:paraId="7237A223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中国</w:t>
            </w:r>
          </w:p>
        </w:tc>
        <w:tc>
          <w:tcPr>
            <w:tcW w:w="850" w:type="dxa"/>
            <w:vAlign w:val="center"/>
          </w:tcPr>
          <w:p w14:paraId="5B540416"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ZL202310080982.9</w:t>
            </w:r>
          </w:p>
        </w:tc>
        <w:tc>
          <w:tcPr>
            <w:tcW w:w="906" w:type="dxa"/>
            <w:vAlign w:val="center"/>
          </w:tcPr>
          <w:p w14:paraId="412DA512"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2025-10-24</w:t>
            </w:r>
          </w:p>
        </w:tc>
        <w:tc>
          <w:tcPr>
            <w:tcW w:w="992" w:type="dxa"/>
            <w:vAlign w:val="center"/>
          </w:tcPr>
          <w:p w14:paraId="0F227EA8"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8391555</w:t>
            </w:r>
          </w:p>
        </w:tc>
        <w:tc>
          <w:tcPr>
            <w:tcW w:w="1560" w:type="dxa"/>
            <w:vAlign w:val="center"/>
          </w:tcPr>
          <w:p w14:paraId="3961A1B6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中山大学</w:t>
            </w:r>
          </w:p>
        </w:tc>
        <w:tc>
          <w:tcPr>
            <w:tcW w:w="1559" w:type="dxa"/>
            <w:vAlign w:val="center"/>
          </w:tcPr>
          <w:p w14:paraId="7185A32C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孙兆辉; 刘建坤; 董彬林; 刘生斌; 王桂福</w:t>
            </w:r>
          </w:p>
        </w:tc>
        <w:tc>
          <w:tcPr>
            <w:tcW w:w="880" w:type="dxa"/>
            <w:vAlign w:val="center"/>
          </w:tcPr>
          <w:p w14:paraId="2ED1C9F1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有效</w:t>
            </w:r>
          </w:p>
        </w:tc>
      </w:tr>
      <w:tr w14:paraId="739F34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Align w:val="center"/>
          </w:tcPr>
          <w:p w14:paraId="5C189516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发明专利</w:t>
            </w:r>
          </w:p>
        </w:tc>
        <w:tc>
          <w:tcPr>
            <w:tcW w:w="1560" w:type="dxa"/>
            <w:vAlign w:val="center"/>
          </w:tcPr>
          <w:p w14:paraId="361C433C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面向多年冻土区路基工程的太阳能吸附式制冷装置和方法</w:t>
            </w:r>
          </w:p>
        </w:tc>
        <w:tc>
          <w:tcPr>
            <w:tcW w:w="795" w:type="dxa"/>
            <w:vAlign w:val="center"/>
          </w:tcPr>
          <w:p w14:paraId="754C3141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中国</w:t>
            </w:r>
          </w:p>
        </w:tc>
        <w:tc>
          <w:tcPr>
            <w:tcW w:w="850" w:type="dxa"/>
            <w:vAlign w:val="center"/>
          </w:tcPr>
          <w:p w14:paraId="070A905D"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ZL201711215214.0</w:t>
            </w:r>
          </w:p>
        </w:tc>
        <w:tc>
          <w:tcPr>
            <w:tcW w:w="906" w:type="dxa"/>
            <w:vAlign w:val="center"/>
          </w:tcPr>
          <w:p w14:paraId="3B50FC1A"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2023-08-01</w:t>
            </w:r>
          </w:p>
        </w:tc>
        <w:tc>
          <w:tcPr>
            <w:tcW w:w="992" w:type="dxa"/>
            <w:vAlign w:val="center"/>
          </w:tcPr>
          <w:p w14:paraId="2CE453C1"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198464</w:t>
            </w:r>
          </w:p>
        </w:tc>
        <w:tc>
          <w:tcPr>
            <w:tcW w:w="1560" w:type="dxa"/>
            <w:vAlign w:val="center"/>
          </w:tcPr>
          <w:p w14:paraId="4E6DD294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北京交通大学</w:t>
            </w:r>
          </w:p>
        </w:tc>
        <w:tc>
          <w:tcPr>
            <w:tcW w:w="1559" w:type="dxa"/>
            <w:vAlign w:val="center"/>
          </w:tcPr>
          <w:p w14:paraId="66344BD5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刘建坤; 胡田飞; 刘大伟; 常键; 郝中华; 牛巍崴</w:t>
            </w:r>
          </w:p>
        </w:tc>
        <w:tc>
          <w:tcPr>
            <w:tcW w:w="880" w:type="dxa"/>
            <w:vAlign w:val="center"/>
          </w:tcPr>
          <w:p w14:paraId="7F4E22EF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有效</w:t>
            </w:r>
          </w:p>
        </w:tc>
      </w:tr>
      <w:tr w14:paraId="34492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Align w:val="center"/>
          </w:tcPr>
          <w:p w14:paraId="3DC0CC04">
            <w:pPr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发明专利</w:t>
            </w:r>
          </w:p>
        </w:tc>
        <w:tc>
          <w:tcPr>
            <w:tcW w:w="1560" w:type="dxa"/>
            <w:vAlign w:val="center"/>
          </w:tcPr>
          <w:p w14:paraId="285F83E8">
            <w:pPr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一种抗冻拔型桩基础及其施工方法</w:t>
            </w:r>
          </w:p>
        </w:tc>
        <w:tc>
          <w:tcPr>
            <w:tcW w:w="795" w:type="dxa"/>
            <w:vAlign w:val="center"/>
          </w:tcPr>
          <w:p w14:paraId="73541593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中国</w:t>
            </w:r>
          </w:p>
        </w:tc>
        <w:tc>
          <w:tcPr>
            <w:tcW w:w="850" w:type="dxa"/>
            <w:vAlign w:val="center"/>
          </w:tcPr>
          <w:p w14:paraId="7BCC8E60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ZL20</w:t>
            </w:r>
            <w:r>
              <w:rPr>
                <w:rFonts w:ascii="Times New Roman" w:hAnsi="Times New Roman" w:cs="Times New Roman"/>
                <w:spacing w:val="-3"/>
              </w:rPr>
              <w:t>2411088264.7</w:t>
            </w:r>
          </w:p>
        </w:tc>
        <w:tc>
          <w:tcPr>
            <w:tcW w:w="906" w:type="dxa"/>
            <w:vAlign w:val="center"/>
          </w:tcPr>
          <w:p w14:paraId="717F0151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202</w:t>
            </w:r>
            <w:r>
              <w:rPr>
                <w:rFonts w:ascii="Times New Roman" w:hAnsi="Times New Roman" w:cs="Times New Roman"/>
                <w:spacing w:val="-3"/>
              </w:rPr>
              <w:t>5</w:t>
            </w:r>
            <w:r>
              <w:rPr>
                <w:rFonts w:hint="eastAsia" w:ascii="Times New Roman" w:hAnsi="Times New Roman" w:cs="Times New Roman"/>
                <w:spacing w:val="-3"/>
              </w:rPr>
              <w:t>-</w:t>
            </w:r>
            <w:r>
              <w:rPr>
                <w:rFonts w:ascii="Times New Roman" w:hAnsi="Times New Roman" w:cs="Times New Roman"/>
                <w:spacing w:val="-3"/>
              </w:rPr>
              <w:t>01</w:t>
            </w:r>
            <w:r>
              <w:rPr>
                <w:rFonts w:hint="eastAsia" w:ascii="Times New Roman" w:hAnsi="Times New Roman" w:cs="Times New Roman"/>
                <w:spacing w:val="-3"/>
              </w:rPr>
              <w:t>-</w:t>
            </w:r>
            <w:r>
              <w:rPr>
                <w:rFonts w:ascii="Times New Roman" w:hAnsi="Times New Roman" w:cs="Times New Roman"/>
                <w:spacing w:val="-3"/>
              </w:rPr>
              <w:t>04</w:t>
            </w:r>
          </w:p>
        </w:tc>
        <w:tc>
          <w:tcPr>
            <w:tcW w:w="992" w:type="dxa"/>
            <w:vAlign w:val="center"/>
          </w:tcPr>
          <w:p w14:paraId="306277CA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7665167</w:t>
            </w:r>
          </w:p>
        </w:tc>
        <w:tc>
          <w:tcPr>
            <w:tcW w:w="1560" w:type="dxa"/>
            <w:vAlign w:val="center"/>
          </w:tcPr>
          <w:p w14:paraId="4C9A417F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石家庄铁道大学</w:t>
            </w:r>
          </w:p>
        </w:tc>
        <w:tc>
          <w:tcPr>
            <w:tcW w:w="1559" w:type="dxa"/>
            <w:vAlign w:val="center"/>
          </w:tcPr>
          <w:p w14:paraId="54CF790E">
            <w:pPr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胡田飞；赵李旗；贾瑞嵩；岳祖润；崔灿增；蔡德超</w:t>
            </w:r>
          </w:p>
        </w:tc>
        <w:tc>
          <w:tcPr>
            <w:tcW w:w="880" w:type="dxa"/>
            <w:vAlign w:val="center"/>
          </w:tcPr>
          <w:p w14:paraId="3663F8B6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有效</w:t>
            </w:r>
          </w:p>
        </w:tc>
      </w:tr>
      <w:tr w14:paraId="7A4C46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Align w:val="center"/>
          </w:tcPr>
          <w:p w14:paraId="74EF4676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发明专利</w:t>
            </w:r>
          </w:p>
        </w:tc>
        <w:tc>
          <w:tcPr>
            <w:tcW w:w="1560" w:type="dxa"/>
            <w:vAlign w:val="center"/>
          </w:tcPr>
          <w:p w14:paraId="1A6F18A7">
            <w:pPr>
              <w:jc w:val="left"/>
              <w:rPr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一种冻土含冰量测量方法及装置</w:t>
            </w:r>
          </w:p>
        </w:tc>
        <w:tc>
          <w:tcPr>
            <w:tcW w:w="795" w:type="dxa"/>
            <w:vAlign w:val="center"/>
          </w:tcPr>
          <w:p w14:paraId="331174D8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中国</w:t>
            </w:r>
          </w:p>
        </w:tc>
        <w:tc>
          <w:tcPr>
            <w:tcW w:w="850" w:type="dxa"/>
            <w:vAlign w:val="center"/>
          </w:tcPr>
          <w:p w14:paraId="3FBC4275"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ZL202011209094.5</w:t>
            </w:r>
          </w:p>
        </w:tc>
        <w:tc>
          <w:tcPr>
            <w:tcW w:w="906" w:type="dxa"/>
            <w:vAlign w:val="center"/>
          </w:tcPr>
          <w:p w14:paraId="344E60FD"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2021-08-24</w:t>
            </w:r>
          </w:p>
        </w:tc>
        <w:tc>
          <w:tcPr>
            <w:tcW w:w="992" w:type="dxa"/>
            <w:vAlign w:val="center"/>
          </w:tcPr>
          <w:p w14:paraId="3DEBA59F"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630893</w:t>
            </w:r>
          </w:p>
        </w:tc>
        <w:tc>
          <w:tcPr>
            <w:tcW w:w="1560" w:type="dxa"/>
            <w:vAlign w:val="center"/>
          </w:tcPr>
          <w:p w14:paraId="143DAB31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北京交通大学</w:t>
            </w:r>
          </w:p>
        </w:tc>
        <w:tc>
          <w:tcPr>
            <w:tcW w:w="1559" w:type="dxa"/>
            <w:vAlign w:val="center"/>
          </w:tcPr>
          <w:p w14:paraId="1CDD35E5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李旭; 王盟</w:t>
            </w:r>
          </w:p>
        </w:tc>
        <w:tc>
          <w:tcPr>
            <w:tcW w:w="880" w:type="dxa"/>
            <w:vAlign w:val="center"/>
          </w:tcPr>
          <w:p w14:paraId="6D69436B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有效</w:t>
            </w:r>
          </w:p>
        </w:tc>
      </w:tr>
      <w:tr w14:paraId="5820D4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24" w:type="dxa"/>
            <w:vAlign w:val="center"/>
          </w:tcPr>
          <w:p w14:paraId="5B40166A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发明专利</w:t>
            </w:r>
          </w:p>
        </w:tc>
        <w:tc>
          <w:tcPr>
            <w:tcW w:w="1560" w:type="dxa"/>
            <w:vAlign w:val="center"/>
          </w:tcPr>
          <w:p w14:paraId="44A8C9EF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同时测量冻土孔隙含冰量和未冻水含量的方法及系统</w:t>
            </w:r>
          </w:p>
        </w:tc>
        <w:tc>
          <w:tcPr>
            <w:tcW w:w="795" w:type="dxa"/>
            <w:vAlign w:val="center"/>
          </w:tcPr>
          <w:p w14:paraId="1A579F1B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中国</w:t>
            </w:r>
          </w:p>
        </w:tc>
        <w:tc>
          <w:tcPr>
            <w:tcW w:w="850" w:type="dxa"/>
            <w:vAlign w:val="center"/>
          </w:tcPr>
          <w:p w14:paraId="2E7F9B03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ZL202411394159.6</w:t>
            </w:r>
          </w:p>
        </w:tc>
        <w:tc>
          <w:tcPr>
            <w:tcW w:w="906" w:type="dxa"/>
            <w:vAlign w:val="center"/>
          </w:tcPr>
          <w:p w14:paraId="706A9183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2025-10-14</w:t>
            </w:r>
          </w:p>
        </w:tc>
        <w:tc>
          <w:tcPr>
            <w:tcW w:w="992" w:type="dxa"/>
            <w:vAlign w:val="center"/>
          </w:tcPr>
          <w:p w14:paraId="435D3D1C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8</w:t>
            </w:r>
            <w:r>
              <w:rPr>
                <w:rFonts w:ascii="Times New Roman" w:hAnsi="Times New Roman" w:eastAsia="仿宋_GB2312" w:cs="Times New Roman"/>
                <w:szCs w:val="21"/>
              </w:rPr>
              <w:t>353643</w:t>
            </w:r>
          </w:p>
        </w:tc>
        <w:tc>
          <w:tcPr>
            <w:tcW w:w="1560" w:type="dxa"/>
            <w:vAlign w:val="center"/>
          </w:tcPr>
          <w:p w14:paraId="6AFE3203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北京交通大学; 中国水利水电第六工程局有限公司</w:t>
            </w:r>
          </w:p>
        </w:tc>
        <w:tc>
          <w:tcPr>
            <w:tcW w:w="1559" w:type="dxa"/>
            <w:vAlign w:val="center"/>
          </w:tcPr>
          <w:p w14:paraId="34D18AF0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李旭; 郑双飞; 叶明; 王盟; 任长春; 蔡永明; 董子开; 孙义; 陈立宏; 李海波; 孟庆廷</w:t>
            </w:r>
          </w:p>
        </w:tc>
        <w:tc>
          <w:tcPr>
            <w:tcW w:w="880" w:type="dxa"/>
            <w:vAlign w:val="center"/>
          </w:tcPr>
          <w:p w14:paraId="65CBD7C0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有效</w:t>
            </w:r>
          </w:p>
        </w:tc>
      </w:tr>
      <w:tr w14:paraId="53A168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Align w:val="center"/>
          </w:tcPr>
          <w:p w14:paraId="7E7CF82A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发明专利</w:t>
            </w:r>
          </w:p>
        </w:tc>
        <w:tc>
          <w:tcPr>
            <w:tcW w:w="1560" w:type="dxa"/>
            <w:vAlign w:val="center"/>
          </w:tcPr>
          <w:p w14:paraId="1B4968EF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一种温控式直剪仪</w:t>
            </w:r>
          </w:p>
        </w:tc>
        <w:tc>
          <w:tcPr>
            <w:tcW w:w="795" w:type="dxa"/>
            <w:vAlign w:val="center"/>
          </w:tcPr>
          <w:p w14:paraId="6A4B4E19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850" w:type="dxa"/>
            <w:vAlign w:val="center"/>
          </w:tcPr>
          <w:p w14:paraId="65FFF48A"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L202110330257.3</w:t>
            </w:r>
          </w:p>
        </w:tc>
        <w:tc>
          <w:tcPr>
            <w:tcW w:w="906" w:type="dxa"/>
            <w:vAlign w:val="center"/>
          </w:tcPr>
          <w:p w14:paraId="27553BB5"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022-12-30</w:t>
            </w:r>
          </w:p>
        </w:tc>
        <w:tc>
          <w:tcPr>
            <w:tcW w:w="992" w:type="dxa"/>
            <w:vAlign w:val="center"/>
          </w:tcPr>
          <w:p w14:paraId="0BE065F9"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675743</w:t>
            </w:r>
          </w:p>
        </w:tc>
        <w:tc>
          <w:tcPr>
            <w:tcW w:w="1560" w:type="dxa"/>
            <w:vAlign w:val="center"/>
          </w:tcPr>
          <w:p w14:paraId="3AB4C56B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中山大学</w:t>
            </w:r>
          </w:p>
        </w:tc>
        <w:tc>
          <w:tcPr>
            <w:tcW w:w="1559" w:type="dxa"/>
            <w:vAlign w:val="center"/>
          </w:tcPr>
          <w:p w14:paraId="44066A0B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刘建坤；常丹</w:t>
            </w:r>
          </w:p>
        </w:tc>
        <w:tc>
          <w:tcPr>
            <w:tcW w:w="880" w:type="dxa"/>
            <w:vAlign w:val="center"/>
          </w:tcPr>
          <w:p w14:paraId="451F0F79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14:paraId="17D169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Align w:val="center"/>
          </w:tcPr>
          <w:p w14:paraId="724143FF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实用新型</w:t>
            </w:r>
          </w:p>
        </w:tc>
        <w:tc>
          <w:tcPr>
            <w:tcW w:w="1560" w:type="dxa"/>
            <w:vAlign w:val="center"/>
          </w:tcPr>
          <w:p w14:paraId="4CDA79AF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一种冻土路基防护结构</w:t>
            </w:r>
          </w:p>
        </w:tc>
        <w:tc>
          <w:tcPr>
            <w:tcW w:w="795" w:type="dxa"/>
            <w:vAlign w:val="center"/>
          </w:tcPr>
          <w:p w14:paraId="747B05B7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中国</w:t>
            </w:r>
          </w:p>
        </w:tc>
        <w:tc>
          <w:tcPr>
            <w:tcW w:w="850" w:type="dxa"/>
            <w:vAlign w:val="center"/>
          </w:tcPr>
          <w:p w14:paraId="2E9720D6"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ZL202122508224.1</w:t>
            </w:r>
          </w:p>
        </w:tc>
        <w:tc>
          <w:tcPr>
            <w:tcW w:w="906" w:type="dxa"/>
            <w:vAlign w:val="center"/>
          </w:tcPr>
          <w:p w14:paraId="76D3862F"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2022-4-26</w:t>
            </w:r>
          </w:p>
        </w:tc>
        <w:tc>
          <w:tcPr>
            <w:tcW w:w="992" w:type="dxa"/>
            <w:vAlign w:val="center"/>
          </w:tcPr>
          <w:p w14:paraId="2BCFAE1D"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16355453</w:t>
            </w:r>
          </w:p>
        </w:tc>
        <w:tc>
          <w:tcPr>
            <w:tcW w:w="1560" w:type="dxa"/>
            <w:vAlign w:val="center"/>
          </w:tcPr>
          <w:p w14:paraId="59575DE2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中山大学</w:t>
            </w:r>
          </w:p>
        </w:tc>
        <w:tc>
          <w:tcPr>
            <w:tcW w:w="1559" w:type="dxa"/>
            <w:vAlign w:val="center"/>
          </w:tcPr>
          <w:p w14:paraId="07B98EA8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孙兆辉; 刘建坤; 游田; 李学; 彭松; 李金泽</w:t>
            </w:r>
          </w:p>
        </w:tc>
        <w:tc>
          <w:tcPr>
            <w:tcW w:w="880" w:type="dxa"/>
            <w:vAlign w:val="center"/>
          </w:tcPr>
          <w:p w14:paraId="74A2778E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pacing w:val="-3"/>
              </w:rPr>
              <w:t>有效</w:t>
            </w:r>
          </w:p>
        </w:tc>
      </w:tr>
    </w:tbl>
    <w:p w14:paraId="660FA587">
      <w:pPr>
        <w:pStyle w:val="3"/>
        <w:adjustRightInd w:val="0"/>
        <w:spacing w:line="320" w:lineRule="exact"/>
      </w:pPr>
    </w:p>
    <w:p w14:paraId="7D168410">
      <w:pPr>
        <w:pStyle w:val="2"/>
        <w:rPr>
          <w:rFonts w:ascii="仿宋_GB2312" w:hAnsi="Times New Roman" w:eastAsia="宋体" w:cs="Times New Roman"/>
          <w:sz w:val="24"/>
          <w:szCs w:val="2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mYxY2ZlNzIzYjJjNTEyMzk1ZTY0ZjU0MmViNjAifQ=="/>
  </w:docVars>
  <w:rsids>
    <w:rsidRoot w:val="00D05B8E"/>
    <w:rsid w:val="00001357"/>
    <w:rsid w:val="00027EEA"/>
    <w:rsid w:val="0006431C"/>
    <w:rsid w:val="00080D6E"/>
    <w:rsid w:val="00144FD4"/>
    <w:rsid w:val="001671F3"/>
    <w:rsid w:val="00171793"/>
    <w:rsid w:val="00197647"/>
    <w:rsid w:val="001F3D36"/>
    <w:rsid w:val="001F3E4D"/>
    <w:rsid w:val="00230B8A"/>
    <w:rsid w:val="00240EB9"/>
    <w:rsid w:val="00255D99"/>
    <w:rsid w:val="002567D3"/>
    <w:rsid w:val="00267FBD"/>
    <w:rsid w:val="00274430"/>
    <w:rsid w:val="002837F0"/>
    <w:rsid w:val="002A2F82"/>
    <w:rsid w:val="002C2715"/>
    <w:rsid w:val="00311836"/>
    <w:rsid w:val="003568C2"/>
    <w:rsid w:val="003725DA"/>
    <w:rsid w:val="00372EC6"/>
    <w:rsid w:val="003C0C9E"/>
    <w:rsid w:val="003F56F4"/>
    <w:rsid w:val="00407364"/>
    <w:rsid w:val="00415332"/>
    <w:rsid w:val="00432F4A"/>
    <w:rsid w:val="004A5551"/>
    <w:rsid w:val="004B2EEC"/>
    <w:rsid w:val="004B46DB"/>
    <w:rsid w:val="00505563"/>
    <w:rsid w:val="00563123"/>
    <w:rsid w:val="00573CFF"/>
    <w:rsid w:val="005937D6"/>
    <w:rsid w:val="005E4026"/>
    <w:rsid w:val="006221A9"/>
    <w:rsid w:val="00630488"/>
    <w:rsid w:val="0063435B"/>
    <w:rsid w:val="006D433A"/>
    <w:rsid w:val="006F79AC"/>
    <w:rsid w:val="007053E3"/>
    <w:rsid w:val="0080117F"/>
    <w:rsid w:val="008041C0"/>
    <w:rsid w:val="008463AC"/>
    <w:rsid w:val="00881181"/>
    <w:rsid w:val="00887AF2"/>
    <w:rsid w:val="008D6ACB"/>
    <w:rsid w:val="0091099E"/>
    <w:rsid w:val="00955090"/>
    <w:rsid w:val="009710AF"/>
    <w:rsid w:val="00986BB9"/>
    <w:rsid w:val="009B5AB5"/>
    <w:rsid w:val="009E7DF4"/>
    <w:rsid w:val="00A13DF0"/>
    <w:rsid w:val="00A35A97"/>
    <w:rsid w:val="00A414E9"/>
    <w:rsid w:val="00A626AC"/>
    <w:rsid w:val="00AC5AC0"/>
    <w:rsid w:val="00AD5271"/>
    <w:rsid w:val="00B56886"/>
    <w:rsid w:val="00B97298"/>
    <w:rsid w:val="00BA6B8A"/>
    <w:rsid w:val="00C01229"/>
    <w:rsid w:val="00C35051"/>
    <w:rsid w:val="00C6398B"/>
    <w:rsid w:val="00C9592A"/>
    <w:rsid w:val="00C974F2"/>
    <w:rsid w:val="00CD0973"/>
    <w:rsid w:val="00D05B8E"/>
    <w:rsid w:val="00D16C5B"/>
    <w:rsid w:val="00DA63D5"/>
    <w:rsid w:val="00DB15C8"/>
    <w:rsid w:val="00DB543B"/>
    <w:rsid w:val="00E16A52"/>
    <w:rsid w:val="00E35378"/>
    <w:rsid w:val="00E63443"/>
    <w:rsid w:val="00E873FD"/>
    <w:rsid w:val="00E87AAE"/>
    <w:rsid w:val="00E97E68"/>
    <w:rsid w:val="00EF652D"/>
    <w:rsid w:val="00EF7DB2"/>
    <w:rsid w:val="00F1471F"/>
    <w:rsid w:val="00F26465"/>
    <w:rsid w:val="00F4087A"/>
    <w:rsid w:val="00FA2C4B"/>
    <w:rsid w:val="00FB14E9"/>
    <w:rsid w:val="098C6D55"/>
    <w:rsid w:val="32AF110B"/>
    <w:rsid w:val="346F4C20"/>
    <w:rsid w:val="404F4355"/>
    <w:rsid w:val="45866389"/>
    <w:rsid w:val="46E63622"/>
    <w:rsid w:val="7C02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semiHidden/>
    <w:qFormat/>
    <w:uiPriority w:val="99"/>
    <w:pPr>
      <w:spacing w:after="120"/>
    </w:pPr>
  </w:style>
  <w:style w:type="paragraph" w:styleId="3">
    <w:name w:val="Plain Text"/>
    <w:basedOn w:val="1"/>
    <w:link w:val="12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纯文本 Char"/>
    <w:basedOn w:val="7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1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character" w:customStyle="1" w:styleId="12">
    <w:name w:val="纯文本 字符"/>
    <w:link w:val="3"/>
    <w:qFormat/>
    <w:uiPriority w:val="0"/>
    <w:rPr>
      <w:rFonts w:ascii="仿宋_GB2312" w:hAnsi="Times New Roman" w:eastAsia="宋体" w:cs="Times New Roman"/>
      <w:sz w:val="24"/>
      <w:szCs w:val="20"/>
    </w:rPr>
  </w:style>
  <w:style w:type="character" w:customStyle="1" w:styleId="13">
    <w:name w:val="正文文本 字符"/>
    <w:basedOn w:val="7"/>
    <w:link w:val="2"/>
    <w:semiHidden/>
    <w:qFormat/>
    <w:uiPriority w:val="99"/>
    <w:rPr>
      <w:kern w:val="2"/>
      <w:sz w:val="21"/>
      <w:szCs w:val="22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883</Words>
  <Characters>1186</Characters>
  <Lines>9</Lines>
  <Paragraphs>2</Paragraphs>
  <TotalTime>44</TotalTime>
  <ScaleCrop>false</ScaleCrop>
  <LinksUpToDate>false</LinksUpToDate>
  <CharactersWithSpaces>1231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2023-12-14T08:04:00Z</dcterms:created>
  <dc:creator>GFW</dc:creator>
  <cp:lastModifiedBy>Visionary</cp:lastModifiedBy>
  <dcterms:modified xsi:type="dcterms:W3CDTF">2025-12-19T03:21:54Z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CD85F159343D4DC8A1873B26B310B7AF_12</vt:lpwstr>
  </property>
  <property fmtid="{D5CDD505-2E9C-101B-9397-08002B2CF9AE}" pid="4" name="KSOTemplateDocerSaveRecord">
    <vt:lpwstr>eyJoZGlkIjoiYjg2MmI4NDY2ODBhM2E0YWIzNTEzYTEwOTA2NzhlNTQiLCJ1c2VySWQiOiIzMzMwNTE1MTYifQ==</vt:lpwstr>
  </property>
</Properties>
</file>