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2D6631">
      <w:pPr>
        <w:pStyle w:val="14"/>
        <w:keepNext w:val="0"/>
        <w:keepLines w:val="0"/>
        <w:pageBreakBefore w:val="0"/>
        <w:widowControl w:val="0"/>
        <w:kinsoku/>
        <w:wordWrap/>
        <w:overflowPunct/>
        <w:topLinePunct w:val="0"/>
        <w:autoSpaceDE/>
        <w:autoSpaceDN/>
        <w:bidi w:val="0"/>
        <w:adjustRightInd/>
        <w:snapToGrid/>
        <w:spacing w:before="0" w:after="0"/>
        <w:ind w:left="0" w:leftChars="0" w:firstLine="0" w:firstLineChars="0"/>
        <w:jc w:val="left"/>
        <w:textAlignment w:val="auto"/>
        <w:outlineLvl w:val="0"/>
        <w:rPr>
          <w:rFonts w:hint="eastAsia" w:ascii="黑体" w:hAnsi="黑体" w:eastAsia="黑体" w:cs="黑体"/>
          <w:b w:val="0"/>
          <w:bCs/>
          <w:color w:val="auto"/>
          <w:sz w:val="32"/>
          <w:szCs w:val="32"/>
          <w:lang w:val="en-US" w:eastAsia="zh-CN"/>
        </w:rPr>
      </w:pPr>
      <mc:AlternateContent>
        <mc:Choice Requires="wpsCustomData">
          <wpsCustomData:docfieldStart id="0" docfieldname="正文" hidden="0" print="1" readonly="0" index="7"/>
        </mc:Choice>
      </mc:AlternateContent>
      <w:r>
        <w:rPr>
          <w:rFonts w:hint="eastAsia" w:ascii="黑体" w:hAnsi="黑体" w:eastAsia="黑体" w:cs="黑体"/>
          <w:b w:val="0"/>
          <w:bCs/>
          <w:color w:val="auto"/>
          <w:sz w:val="32"/>
          <w:szCs w:val="32"/>
          <w:lang w:eastAsia="zh-CN"/>
        </w:rPr>
        <w:t>附件</w:t>
      </w:r>
      <w:r>
        <w:rPr>
          <w:rFonts w:hint="eastAsia" w:ascii="黑体" w:hAnsi="黑体" w:eastAsia="黑体" w:cs="黑体"/>
          <w:b w:val="0"/>
          <w:bCs/>
          <w:color w:val="auto"/>
          <w:sz w:val="32"/>
          <w:szCs w:val="32"/>
          <w:lang w:val="en-US" w:eastAsia="zh-CN"/>
        </w:rPr>
        <w:t>1</w:t>
      </w:r>
    </w:p>
    <w:p w14:paraId="7D74EBA3">
      <w:pPr>
        <w:spacing w:line="580" w:lineRule="exact"/>
        <w:jc w:val="center"/>
        <w:rPr>
          <w:rFonts w:hint="eastAsia" w:ascii="方正小标宋简体" w:hAnsi="方正小标宋简体" w:eastAsia="方正小标宋简体" w:cs="方正小标宋简体"/>
          <w:b w:val="0"/>
          <w:bCs/>
          <w:color w:val="auto"/>
          <w:sz w:val="44"/>
          <w:szCs w:val="44"/>
          <w:lang w:eastAsia="zh-CN"/>
        </w:rPr>
      </w:pPr>
      <w:r>
        <w:rPr>
          <w:rFonts w:hint="eastAsia" w:ascii="方正小标宋简体" w:hAnsi="方正小标宋简体" w:eastAsia="方正小标宋简体" w:cs="方正小标宋简体"/>
          <w:b w:val="0"/>
          <w:bCs/>
          <w:color w:val="auto"/>
          <w:sz w:val="44"/>
          <w:szCs w:val="44"/>
          <w:lang w:eastAsia="zh-CN"/>
        </w:rPr>
        <w:t>厅科技计划</w:t>
      </w:r>
      <w:r>
        <w:rPr>
          <w:rFonts w:hint="eastAsia" w:ascii="方正小标宋简体" w:hAnsi="方正小标宋简体" w:eastAsia="方正小标宋简体" w:cs="方正小标宋简体"/>
          <w:b w:val="0"/>
          <w:bCs/>
          <w:color w:val="auto"/>
          <w:sz w:val="44"/>
          <w:szCs w:val="44"/>
        </w:rPr>
        <w:t>重大研发项目</w:t>
      </w:r>
      <w:r>
        <w:rPr>
          <w:rFonts w:hint="eastAsia" w:ascii="方正小标宋简体" w:hAnsi="方正小标宋简体" w:eastAsia="方正小标宋简体" w:cs="方正小标宋简体"/>
          <w:b w:val="0"/>
          <w:bCs/>
          <w:color w:val="auto"/>
          <w:sz w:val="44"/>
          <w:szCs w:val="44"/>
          <w:lang w:eastAsia="zh-CN"/>
        </w:rPr>
        <w:t>申报指南</w:t>
      </w:r>
    </w:p>
    <w:p w14:paraId="4A85A0E7">
      <w:pPr>
        <w:rPr>
          <w:rFonts w:hint="eastAsia" w:ascii="黑体" w:hAnsi="黑体" w:eastAsia="黑体" w:cs="黑体"/>
          <w:b w:val="0"/>
          <w:bCs/>
          <w:sz w:val="32"/>
          <w:szCs w:val="32"/>
          <w:lang w:eastAsia="zh-CN"/>
        </w:rPr>
      </w:pPr>
    </w:p>
    <w:p w14:paraId="0AF49685">
      <w:pPr>
        <w:spacing w:beforeLines="0" w:afterLines="0" w:line="580" w:lineRule="exact"/>
        <w:ind w:firstLine="640" w:firstLineChars="200"/>
        <w:rPr>
          <w:rFonts w:hint="eastAsia" w:ascii="黑体" w:hAnsi="黑体" w:eastAsia="黑体" w:cs="黑体"/>
          <w:b w:val="0"/>
          <w:bCs/>
          <w:color w:val="auto"/>
          <w:sz w:val="32"/>
          <w:szCs w:val="32"/>
          <w:lang w:eastAsia="zh-CN"/>
        </w:rPr>
      </w:pPr>
      <w:r>
        <w:rPr>
          <w:rFonts w:hint="eastAsia" w:ascii="黑体" w:hAnsi="黑体" w:eastAsia="黑体" w:cs="黑体"/>
          <w:b w:val="0"/>
          <w:bCs/>
          <w:color w:val="auto"/>
          <w:sz w:val="32"/>
          <w:szCs w:val="32"/>
          <w:lang w:eastAsia="zh-CN"/>
        </w:rPr>
        <w:t>一、通航隧道与船闸组合式通航设施关键技术研究</w:t>
      </w:r>
    </w:p>
    <w:p w14:paraId="5AC453C6">
      <w:pPr>
        <w:spacing w:beforeLines="0" w:afterLines="0" w:line="580" w:lineRule="exact"/>
        <w:ind w:firstLine="640" w:firstLineChars="200"/>
        <w:jc w:val="both"/>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lang w:eastAsia="zh-CN"/>
        </w:rPr>
        <w:t>主要研究内容：</w:t>
      </w:r>
      <w:r>
        <w:rPr>
          <w:rFonts w:hint="eastAsia" w:ascii="仿宋_GB2312" w:hAnsi="仿宋_GB2312" w:eastAsia="仿宋_GB2312" w:cs="仿宋_GB2312"/>
          <w:b w:val="0"/>
          <w:bCs/>
          <w:color w:val="auto"/>
          <w:sz w:val="32"/>
          <w:szCs w:val="32"/>
          <w:highlight w:val="none"/>
          <w:lang w:val="en-US" w:eastAsia="zh-CN"/>
        </w:rPr>
        <w:t>针对高山峡谷地形隧道通航面临的</w:t>
      </w:r>
      <w:r>
        <w:rPr>
          <w:rFonts w:hint="eastAsia" w:ascii="仿宋_GB2312" w:hAnsi="仿宋_GB2312" w:eastAsia="仿宋_GB2312" w:cs="仿宋_GB2312"/>
          <w:b w:val="0"/>
          <w:bCs/>
          <w:color w:val="auto"/>
          <w:sz w:val="32"/>
          <w:szCs w:val="32"/>
          <w:lang w:val="en-US" w:eastAsia="zh-CN"/>
        </w:rPr>
        <w:t>通航隧道尺度、航行水动力特性、输水系统和通航安全等关键需求，研究2000吨级通航隧道尺度和水动力特性技术，突破通航隧道适航断面尺度难题，满足通航能力和造价合理性要求；研究隧道通航安全和应急救助关键技术，构建长距离通航隧道通航安全和应急救助成套技术；研究船闸互灌互泄输水和长距离隧洞取水关键技术，构建船闸灌泄水和长距离隧洞取水成套技术；研究大尺度通航隧道建造过程力学响应与围岩稳定控制关键技术，突破和构建满足通航功能的干湿共存的大尺度新型隧道的建造过程力学响应与围岩稳定控制关键技术体系；研究多线船闸与隧道组合式通航设施通信、控制、监测等关键技术，构建基于数字孪生技术的多线船闸+多线通航隧道智慧运行管控技术体系。</w:t>
      </w:r>
    </w:p>
    <w:p w14:paraId="541B7442">
      <w:pPr>
        <w:pStyle w:val="14"/>
        <w:keepNext w:val="0"/>
        <w:keepLines w:val="0"/>
        <w:pageBreakBefore w:val="0"/>
        <w:widowControl w:val="0"/>
        <w:kinsoku/>
        <w:wordWrap/>
        <w:overflowPunct/>
        <w:topLinePunct w:val="0"/>
        <w:autoSpaceDE/>
        <w:autoSpaceDN/>
        <w:bidi w:val="0"/>
        <w:adjustRightInd/>
        <w:snapToGrid/>
        <w:spacing w:before="0" w:after="0" w:line="580" w:lineRule="exact"/>
        <w:ind w:left="0" w:leftChars="0" w:firstLine="640" w:firstLineChars="200"/>
        <w:jc w:val="both"/>
        <w:textAlignment w:val="auto"/>
        <w:outlineLvl w:val="0"/>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eastAsia="zh-CN"/>
        </w:rPr>
        <w:t>研发</w:t>
      </w:r>
      <w:r>
        <w:rPr>
          <w:rFonts w:hint="eastAsia" w:ascii="仿宋_GB2312" w:hAnsi="仿宋_GB2312" w:eastAsia="仿宋_GB2312" w:cs="仿宋_GB2312"/>
          <w:b w:val="0"/>
          <w:bCs/>
          <w:color w:val="auto"/>
          <w:sz w:val="32"/>
          <w:szCs w:val="32"/>
        </w:rPr>
        <w:t>目标：</w:t>
      </w:r>
      <w:r>
        <w:rPr>
          <w:rFonts w:hint="eastAsia" w:ascii="仿宋_GB2312" w:hAnsi="仿宋_GB2312" w:eastAsia="仿宋_GB2312" w:cs="仿宋_GB2312"/>
          <w:b w:val="0"/>
          <w:bCs/>
          <w:color w:val="auto"/>
          <w:sz w:val="32"/>
          <w:szCs w:val="32"/>
          <w:lang w:val="en-US" w:eastAsia="zh-CN"/>
        </w:rPr>
        <w:t>研究提出通航隧道适航断面尺度、隧道水下断面宽度与设计船宽的关系式、隧道弯曲半径与船长、航速的计算公式；研发一套隧道内船舶导引和碰撞消能设施、船舶抛锚和沉船救助体系，制定隧道衬砌结构耐火灾高温相关指标；提出输水隧洞和船闸连接段廊道断面尺度，提出输水隧洞最大流量、流速、侧壁压力等水力学特性指标，提出船闸输水系统布置尺度、灌泄水时间和水力学指标；研发一套满足通航功能的干湿共存的大尺度新型隧道建造过程力学响应与围岩稳定控制关键技术体系；研发形成“通航隧道+船闸”智慧系统。</w:t>
      </w:r>
    </w:p>
    <w:p w14:paraId="0C9FC87C">
      <w:pPr>
        <w:spacing w:beforeLines="0" w:afterLines="0" w:line="580" w:lineRule="exact"/>
        <w:ind w:firstLine="640" w:firstLineChars="200"/>
        <w:rPr>
          <w:rFonts w:hint="eastAsia" w:ascii="黑体" w:hAnsi="黑体" w:eastAsia="黑体" w:cs="黑体"/>
          <w:b w:val="0"/>
          <w:bCs/>
          <w:sz w:val="32"/>
          <w:szCs w:val="32"/>
          <w:lang w:eastAsia="zh-CN"/>
        </w:rPr>
      </w:pPr>
      <w:r>
        <w:rPr>
          <w:rFonts w:hint="eastAsia" w:ascii="黑体" w:hAnsi="黑体" w:eastAsia="黑体" w:cs="黑体"/>
          <w:b w:val="0"/>
          <w:bCs/>
          <w:sz w:val="32"/>
          <w:szCs w:val="32"/>
          <w:lang w:eastAsia="zh-CN"/>
        </w:rPr>
        <w:t>二、困难条件下内河限制性航道扩能升级关键技术研究</w:t>
      </w:r>
    </w:p>
    <w:p w14:paraId="18261735">
      <w:pPr>
        <w:spacing w:beforeLines="0" w:afterLines="0" w:line="580" w:lineRule="exact"/>
        <w:ind w:firstLine="640" w:firstLineChars="200"/>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eastAsia="zh-CN"/>
        </w:rPr>
        <w:t>主要研究内容：</w:t>
      </w:r>
      <w:r>
        <w:rPr>
          <w:rFonts w:hint="eastAsia" w:ascii="仿宋_GB2312" w:hAnsi="仿宋_GB2312" w:eastAsia="仿宋_GB2312" w:cs="仿宋_GB2312"/>
          <w:b w:val="0"/>
          <w:bCs/>
          <w:color w:val="auto"/>
          <w:sz w:val="32"/>
          <w:szCs w:val="32"/>
          <w:lang w:val="en-US" w:eastAsia="zh-CN"/>
        </w:rPr>
        <w:t>围绕受制于航道两岸建筑物密集、跨河桥梁众多、用地特别困难等复杂因素下航道扩能升级建设的关键需求，开展内河限制性航道适航船型研究，提出适应浙江省内河限制性航道条件具有较好经济性的推荐船型尺度；研究内河限制性航道尺度，研发合理航速、航行阻力、船舶纵倾和下沉量、船行波等关键指标等，建立浙江省内河限制性二级航道尺度标准；研究内河限制性航道直立护岸结构关键技术，研发矩形断面直立护岸结构，突破加固计算理论和计算方法和老护岸结构加固技术难题；研究内河限制性航道桥梁防撞及桥墩防护技术，揭示开挖土体和桥墩桩基的协同作用和变形机理，突破航道等级提升开挖水下断面涉及现有桥梁桥墩安全稳定问题，构建航道桥梁加固安全控制技术；</w:t>
      </w:r>
      <w:bookmarkStart w:id="0" w:name="OLE_LINK1"/>
      <w:r>
        <w:rPr>
          <w:rFonts w:hint="eastAsia" w:ascii="仿宋_GB2312" w:hAnsi="仿宋_GB2312" w:eastAsia="仿宋_GB2312" w:cs="仿宋_GB2312"/>
          <w:b w:val="0"/>
          <w:bCs/>
          <w:color w:val="auto"/>
          <w:sz w:val="32"/>
          <w:szCs w:val="32"/>
          <w:lang w:val="en-US" w:eastAsia="zh-CN"/>
        </w:rPr>
        <w:t>研究内河限制性航道运行安全智慧管控技术，构建建于数字孪生技术的航道智慧管控技术体系，提出浙江省内河航道养护尺度发布目标、发布内容和发布要求；研究内河限制性航道绿色建设技术，突破浙江省千公里航道扩能升级绿色建设要求和疏浚土方综合利用难题，实现内河限制性航道扩能升级绿色建设和疏浚土综合利用。</w:t>
      </w:r>
    </w:p>
    <w:bookmarkEnd w:id="0"/>
    <w:p w14:paraId="725167C6">
      <w:pPr>
        <w:pStyle w:val="14"/>
        <w:keepNext w:val="0"/>
        <w:keepLines w:val="0"/>
        <w:pageBreakBefore w:val="0"/>
        <w:widowControl w:val="0"/>
        <w:kinsoku/>
        <w:wordWrap/>
        <w:overflowPunct/>
        <w:topLinePunct w:val="0"/>
        <w:autoSpaceDE/>
        <w:autoSpaceDN/>
        <w:bidi w:val="0"/>
        <w:adjustRightInd/>
        <w:snapToGrid/>
        <w:spacing w:before="0" w:after="0" w:line="580" w:lineRule="exact"/>
        <w:ind w:left="0" w:leftChars="0" w:firstLine="640" w:firstLineChars="200"/>
        <w:jc w:val="both"/>
        <w:textAlignment w:val="auto"/>
        <w:outlineLvl w:val="0"/>
        <w:rPr>
          <w:rFonts w:hint="eastAsia" w:ascii="黑体" w:hAnsi="黑体" w:eastAsia="黑体" w:cs="黑体"/>
          <w:b w:val="0"/>
          <w:bCs/>
          <w:iCs w:val="0"/>
          <w:color w:val="auto"/>
          <w:kern w:val="2"/>
          <w:sz w:val="32"/>
          <w:szCs w:val="32"/>
          <w:u w:val="none"/>
          <w:lang w:val="en-US" w:eastAsia="zh-CN" w:bidi="ar-SA"/>
        </w:rPr>
      </w:pPr>
      <w:r>
        <w:rPr>
          <w:rFonts w:hint="eastAsia" w:ascii="仿宋_GB2312" w:hAnsi="仿宋_GB2312" w:eastAsia="仿宋_GB2312" w:cs="仿宋_GB2312"/>
          <w:b w:val="0"/>
          <w:bCs/>
          <w:color w:val="auto"/>
          <w:sz w:val="32"/>
          <w:szCs w:val="32"/>
          <w:lang w:eastAsia="zh-CN"/>
        </w:rPr>
        <w:t>研发</w:t>
      </w:r>
      <w:r>
        <w:rPr>
          <w:rFonts w:hint="eastAsia" w:ascii="仿宋_GB2312" w:hAnsi="仿宋_GB2312" w:eastAsia="仿宋_GB2312" w:cs="仿宋_GB2312"/>
          <w:b w:val="0"/>
          <w:bCs/>
          <w:color w:val="auto"/>
          <w:sz w:val="32"/>
          <w:szCs w:val="32"/>
        </w:rPr>
        <w:t>目标：</w:t>
      </w:r>
      <w:r>
        <w:rPr>
          <w:rFonts w:hint="eastAsia" w:ascii="仿宋_GB2312" w:hAnsi="仿宋_GB2312" w:eastAsia="仿宋_GB2312" w:cs="仿宋_GB2312"/>
          <w:b w:val="0"/>
          <w:bCs/>
          <w:color w:val="auto"/>
          <w:sz w:val="32"/>
          <w:szCs w:val="32"/>
          <w:lang w:val="en-US" w:eastAsia="zh-CN"/>
        </w:rPr>
        <w:t>研究提出适应浙江省内河限制性航道条件的经济性1000吨级-3000吨级货船和集装箱船型；研究提出困难条件下内河限制性航道扩能升级适航的航道尺度标准；研究提出多种浙江省内河限制性航道等级提升护岸结构创新方案、计算方法和经验公式；形成一套航道桥梁主动防撞和被动防撞相结合的安全保护技术，提出桥墩加固和微扰动控制技术；研发航道智慧管控系统；形成一套浙江省内河航道养护尺度技术规范；研发三种新型生态护岸结构，形成一种桩基施工新工艺（工法）和疏浚弃土固化新技术。</w:t>
      </w:r>
      <w:r>
        <w:rPr>
          <w:rFonts w:hint="eastAsia" w:ascii="仿宋_GB2312" w:hAnsi="仿宋_GB2312" w:eastAsia="仿宋_GB2312" w:cs="仿宋_GB2312"/>
          <w:b w:val="0"/>
          <w:bCs/>
          <w:color w:val="auto"/>
          <w:sz w:val="32"/>
          <w:szCs w:val="32"/>
        </w:rPr>
        <w:br w:type="page"/>
      </w:r>
      <w:r>
        <w:rPr>
          <w:rFonts w:hint="eastAsia" w:ascii="黑体" w:hAnsi="黑体" w:eastAsia="黑体" w:cs="黑体"/>
          <w:b w:val="0"/>
          <w:bCs/>
          <w:iCs w:val="0"/>
          <w:color w:val="auto"/>
          <w:kern w:val="2"/>
          <w:sz w:val="32"/>
          <w:szCs w:val="32"/>
          <w:u w:val="none"/>
          <w:lang w:val="en-US" w:eastAsia="zh-CN" w:bidi="ar-SA"/>
        </w:rPr>
        <w:t>附件2</w:t>
      </w:r>
    </w:p>
    <w:p w14:paraId="4A229418">
      <w:pPr>
        <w:bidi w:val="0"/>
        <w:jc w:val="center"/>
        <w:rPr>
          <w:rFonts w:hint="eastAsia" w:ascii="方正小标宋简体" w:hAnsi="方正小标宋简体" w:eastAsia="方正小标宋简体" w:cs="方正小标宋简体"/>
          <w:b w:val="0"/>
          <w:bCs/>
          <w:sz w:val="44"/>
          <w:szCs w:val="44"/>
          <w:lang w:val="en-US" w:eastAsia="zh-CN"/>
        </w:rPr>
      </w:pPr>
      <w:r>
        <w:rPr>
          <w:rFonts w:hint="eastAsia" w:ascii="方正小标宋简体" w:hAnsi="方正小标宋简体" w:eastAsia="方正小标宋简体" w:cs="方正小标宋简体"/>
          <w:b w:val="0"/>
          <w:bCs/>
          <w:sz w:val="44"/>
          <w:szCs w:val="44"/>
          <w:lang w:val="en-US" w:eastAsia="zh-CN"/>
        </w:rPr>
        <w:t>厅科技计划一般研发项目申报指南</w:t>
      </w:r>
    </w:p>
    <w:p w14:paraId="70ACC063">
      <w:pPr>
        <w:bidi w:val="0"/>
        <w:spacing w:beforeLines="0" w:afterLines="0" w:line="580" w:lineRule="exact"/>
        <w:ind w:firstLine="640" w:firstLineChars="200"/>
        <w:rPr>
          <w:rFonts w:hint="eastAsia" w:ascii="黑体" w:hAnsi="黑体" w:eastAsia="黑体" w:cs="黑体"/>
          <w:b w:val="0"/>
          <w:bCs/>
          <w:sz w:val="32"/>
          <w:szCs w:val="32"/>
          <w:lang w:eastAsia="zh-CN"/>
        </w:rPr>
      </w:pPr>
      <w:r>
        <w:rPr>
          <w:rFonts w:hint="eastAsia" w:ascii="黑体" w:hAnsi="黑体" w:eastAsia="黑体" w:cs="黑体"/>
          <w:b w:val="0"/>
          <w:bCs/>
          <w:sz w:val="32"/>
          <w:szCs w:val="32"/>
          <w:lang w:eastAsia="zh-CN"/>
        </w:rPr>
        <w:t>一、航运浙江专题</w:t>
      </w:r>
    </w:p>
    <w:p w14:paraId="3F150F5E">
      <w:pPr>
        <w:widowControl w:val="0"/>
        <w:suppressAutoHyphens/>
        <w:spacing w:beforeLines="0" w:afterLines="0" w:line="580" w:lineRule="exact"/>
        <w:ind w:firstLine="640" w:firstLineChars="200"/>
        <w:jc w:val="both"/>
        <w:rPr>
          <w:rFonts w:hint="eastAsia" w:ascii="楷体_GB2312" w:hAnsi="楷体_GB2312" w:eastAsia="楷体_GB2312" w:cs="楷体_GB2312"/>
          <w:b w:val="0"/>
          <w:bCs/>
          <w:sz w:val="32"/>
          <w:szCs w:val="32"/>
        </w:rPr>
      </w:pPr>
      <w:r>
        <w:rPr>
          <w:rFonts w:hint="eastAsia" w:ascii="楷体_GB2312" w:hAnsi="楷体_GB2312" w:eastAsia="楷体_GB2312" w:cs="楷体_GB2312"/>
          <w:b w:val="0"/>
          <w:bCs/>
          <w:sz w:val="32"/>
          <w:szCs w:val="32"/>
          <w:lang w:val="en-US" w:eastAsia="zh-CN"/>
        </w:rPr>
        <w:t>1.</w:t>
      </w:r>
      <w:r>
        <w:rPr>
          <w:rFonts w:hint="eastAsia" w:ascii="楷体_GB2312" w:hAnsi="楷体_GB2312" w:eastAsia="楷体_GB2312" w:cs="楷体_GB2312"/>
          <w:b w:val="0"/>
          <w:bCs/>
          <w:sz w:val="32"/>
          <w:szCs w:val="32"/>
        </w:rPr>
        <w:t>智能设备调度系统研发项目（SECS）</w:t>
      </w:r>
    </w:p>
    <w:p w14:paraId="05039C86">
      <w:pPr>
        <w:widowControl w:val="0"/>
        <w:suppressAutoHyphens/>
        <w:spacing w:beforeLines="0" w:afterLines="0" w:line="580" w:lineRule="exact"/>
        <w:ind w:firstLine="640" w:firstLineChars="200"/>
        <w:jc w:val="both"/>
        <w:rPr>
          <w:rFonts w:ascii="仿宋_GB2312" w:hAnsi="仿宋_GB2312" w:eastAsia="仿宋_GB2312" w:cs="仿宋_GB2312"/>
          <w:b w:val="0"/>
          <w:bCs/>
          <w:kern w:val="2"/>
          <w:sz w:val="32"/>
          <w:szCs w:val="32"/>
        </w:rPr>
      </w:pPr>
      <w:bookmarkStart w:id="1" w:name="_Toc16174"/>
      <w:r>
        <w:rPr>
          <w:rFonts w:hint="eastAsia" w:ascii="仿宋_GB2312" w:hAnsi="仿宋_GB2312" w:eastAsia="仿宋_GB2312" w:cs="仿宋_GB2312"/>
          <w:b w:val="0"/>
          <w:bCs/>
          <w:kern w:val="2"/>
          <w:sz w:val="32"/>
          <w:szCs w:val="32"/>
        </w:rPr>
        <w:t>研发内容：</w:t>
      </w:r>
      <w:r>
        <w:rPr>
          <w:rFonts w:hint="eastAsia" w:ascii="仿宋_GB2312" w:hAnsi="仿宋_GB2312" w:eastAsia="仿宋_GB2312" w:cs="仿宋_GB2312"/>
          <w:b w:val="0"/>
          <w:bCs/>
          <w:sz w:val="32"/>
          <w:szCs w:val="32"/>
        </w:rPr>
        <w:t>针对港口作业中的港口桥吊、龙门吊、集卡等关键设备的智能调度问题及协同作业需求，研究全场指令智能排程技术、集卡智能调度与指令更换技术、龙门吊最优作业决策技术、外集卡定位对接与作业预警技术，突破设备间实时协同、任务动态分配等关键技术，研发智能化、自动化的港口设备调度系统，提升全场设备调度的精准度与效率，推动港口作业模式向智能化转变。</w:t>
      </w:r>
    </w:p>
    <w:p w14:paraId="0F042F78">
      <w:pPr>
        <w:widowControl w:val="0"/>
        <w:suppressAutoHyphens/>
        <w:spacing w:beforeLines="0" w:afterLines="0" w:line="580" w:lineRule="exact"/>
        <w:ind w:firstLine="640" w:firstLineChars="200"/>
        <w:jc w:val="both"/>
        <w:rPr>
          <w:rFonts w:hint="default" w:ascii="仿宋_GB2312" w:hAnsi="仿宋_GB2312" w:eastAsia="仿宋_GB2312" w:cs="仿宋_GB2312"/>
          <w:b w:val="0"/>
          <w:bCs/>
          <w:sz w:val="32"/>
          <w:szCs w:val="32"/>
        </w:rPr>
      </w:pPr>
      <w:r>
        <w:rPr>
          <w:rFonts w:hint="eastAsia" w:ascii="仿宋_GB2312" w:hAnsi="仿宋_GB2312" w:eastAsia="仿宋_GB2312" w:cs="仿宋_GB2312"/>
          <w:b w:val="0"/>
          <w:bCs/>
          <w:kern w:val="2"/>
          <w:sz w:val="32"/>
          <w:szCs w:val="32"/>
        </w:rPr>
        <w:t>研发目标：</w:t>
      </w:r>
      <w:r>
        <w:rPr>
          <w:rFonts w:hint="default" w:ascii="仿宋_GB2312" w:hAnsi="仿宋_GB2312" w:eastAsia="仿宋_GB2312" w:cs="仿宋_GB2312"/>
          <w:b w:val="0"/>
          <w:bCs/>
          <w:sz w:val="32"/>
          <w:szCs w:val="32"/>
          <w:lang w:val="en-US" w:eastAsia="zh-CN"/>
        </w:rPr>
        <w:t>构建一套适配传统与自动化集装箱码头的智能设备调度系统，支持不少于500台设备接入</w:t>
      </w:r>
      <w:r>
        <w:rPr>
          <w:rFonts w:hint="eastAsia" w:ascii="仿宋_GB2312" w:hAnsi="仿宋_GB2312" w:eastAsia="仿宋_GB2312" w:cs="仿宋_GB2312"/>
          <w:b w:val="0"/>
          <w:bCs/>
          <w:sz w:val="32"/>
          <w:szCs w:val="32"/>
          <w:lang w:val="en-US" w:eastAsia="zh-CN"/>
        </w:rPr>
        <w:t>，</w:t>
      </w:r>
      <w:r>
        <w:rPr>
          <w:rFonts w:hint="default" w:ascii="仿宋_GB2312" w:hAnsi="仿宋_GB2312" w:eastAsia="仿宋_GB2312" w:cs="仿宋_GB2312"/>
          <w:b w:val="0"/>
          <w:bCs/>
          <w:sz w:val="32"/>
          <w:szCs w:val="32"/>
          <w:lang w:val="en-US" w:eastAsia="zh-CN"/>
        </w:rPr>
        <w:t>全场指令智能排程运算10秒内完成</w:t>
      </w:r>
      <w:r>
        <w:rPr>
          <w:rFonts w:hint="eastAsia" w:ascii="仿宋_GB2312" w:hAnsi="仿宋_GB2312" w:eastAsia="仿宋_GB2312" w:cs="仿宋_GB2312"/>
          <w:b w:val="0"/>
          <w:bCs/>
          <w:sz w:val="32"/>
          <w:szCs w:val="32"/>
          <w:lang w:val="en-US" w:eastAsia="zh-CN"/>
        </w:rPr>
        <w:t>，</w:t>
      </w:r>
      <w:r>
        <w:rPr>
          <w:rFonts w:hint="default" w:ascii="仿宋_GB2312" w:hAnsi="仿宋_GB2312" w:eastAsia="仿宋_GB2312" w:cs="仿宋_GB2312"/>
          <w:b w:val="0"/>
          <w:bCs/>
          <w:sz w:val="32"/>
          <w:szCs w:val="32"/>
          <w:lang w:val="en-US" w:eastAsia="zh-CN"/>
        </w:rPr>
        <w:t>集卡指令自动派发与更换、龙门吊指令自动派发运算5秒内完成，场地通过时间缩短1分钟以上；系统具备高可用性、可扩展性和智能预警能力，支撑码头7×24小时连续作业。</w:t>
      </w:r>
    </w:p>
    <w:p w14:paraId="4A356827">
      <w:pPr>
        <w:widowControl w:val="0"/>
        <w:suppressAutoHyphens/>
        <w:spacing w:beforeLines="0" w:afterLines="0" w:line="580" w:lineRule="exact"/>
        <w:ind w:firstLine="640" w:firstLineChars="200"/>
        <w:jc w:val="both"/>
        <w:rPr>
          <w:rFonts w:hint="eastAsia" w:ascii="楷体_GB2312" w:hAnsi="楷体_GB2312" w:eastAsia="楷体_GB2312" w:cs="楷体_GB2312"/>
          <w:b w:val="0"/>
          <w:bCs/>
          <w:sz w:val="32"/>
          <w:szCs w:val="32"/>
          <w:lang w:val="en-US" w:eastAsia="zh-CN"/>
        </w:rPr>
      </w:pPr>
      <w:r>
        <w:rPr>
          <w:rFonts w:hint="eastAsia" w:ascii="楷体_GB2312" w:hAnsi="楷体_GB2312" w:eastAsia="楷体_GB2312" w:cs="楷体_GB2312"/>
          <w:b w:val="0"/>
          <w:bCs/>
          <w:sz w:val="32"/>
          <w:szCs w:val="32"/>
        </w:rPr>
        <w:br w:type="page"/>
      </w:r>
      <w:r>
        <w:rPr>
          <w:rFonts w:hint="eastAsia" w:ascii="楷体_GB2312" w:hAnsi="楷体_GB2312" w:eastAsia="楷体_GB2312" w:cs="楷体_GB2312"/>
          <w:b w:val="0"/>
          <w:bCs/>
          <w:sz w:val="32"/>
          <w:szCs w:val="32"/>
          <w:lang w:val="en-US" w:eastAsia="zh-CN"/>
        </w:rPr>
        <w:t>2.基于视觉大模型的港口智能安防应用与研究</w:t>
      </w:r>
      <w:bookmarkEnd w:id="1"/>
    </w:p>
    <w:p w14:paraId="5E63D99F">
      <w:pPr>
        <w:widowControl w:val="0"/>
        <w:suppressAutoHyphens/>
        <w:spacing w:beforeLines="0" w:afterLines="0" w:line="580" w:lineRule="exact"/>
        <w:ind w:firstLine="640" w:firstLineChars="200"/>
        <w:jc w:val="both"/>
        <w:rPr>
          <w:rFonts w:hint="eastAsia" w:ascii="仿宋_GB2312" w:hAnsi="仿宋_GB2312" w:eastAsia="仿宋_GB2312" w:cs="仿宋_GB2312"/>
          <w:b w:val="0"/>
          <w:bCs/>
          <w:sz w:val="32"/>
          <w:szCs w:val="32"/>
        </w:rPr>
      </w:pPr>
      <w:bookmarkStart w:id="2" w:name="_Toc4419"/>
      <w:r>
        <w:rPr>
          <w:rFonts w:hint="eastAsia" w:ascii="仿宋_GB2312" w:hAnsi="仿宋_GB2312" w:eastAsia="仿宋_GB2312" w:cs="仿宋_GB2312"/>
          <w:b w:val="0"/>
          <w:bCs/>
          <w:kern w:val="2"/>
          <w:sz w:val="32"/>
          <w:szCs w:val="32"/>
        </w:rPr>
        <w:t>研发内容：随着国际贸易的蓬勃发展，港口货物吞吐量持续攀升，安防体系的智能化升级已成为保障港口安全稳定运营的核心需求。</w:t>
      </w:r>
      <w:r>
        <w:rPr>
          <w:rFonts w:hint="eastAsia" w:ascii="仿宋_GB2312" w:hAnsi="仿宋_GB2312" w:eastAsia="仿宋_GB2312" w:cs="仿宋_GB2312"/>
          <w:b w:val="0"/>
          <w:bCs/>
          <w:sz w:val="32"/>
          <w:szCs w:val="32"/>
        </w:rPr>
        <w:t>研究多模态数据融合技术，优化视觉识别流程，</w:t>
      </w:r>
      <w:r>
        <w:rPr>
          <w:rFonts w:hint="eastAsia" w:ascii="仿宋_GB2312" w:hAnsi="仿宋_GB2312" w:eastAsia="仿宋_GB2312" w:cs="仿宋_GB2312"/>
          <w:b w:val="0"/>
          <w:bCs/>
          <w:sz w:val="32"/>
          <w:szCs w:val="32"/>
          <w:lang w:eastAsia="zh-CN"/>
        </w:rPr>
        <w:t>提升</w:t>
      </w:r>
      <w:r>
        <w:rPr>
          <w:rFonts w:hint="eastAsia" w:ascii="仿宋_GB2312" w:hAnsi="仿宋_GB2312" w:eastAsia="仿宋_GB2312" w:cs="仿宋_GB2312"/>
          <w:b w:val="0"/>
          <w:bCs/>
          <w:sz w:val="32"/>
          <w:szCs w:val="32"/>
        </w:rPr>
        <w:t>在复杂环境</w:t>
      </w:r>
      <w:r>
        <w:rPr>
          <w:rFonts w:hint="default" w:ascii="仿宋_GB2312" w:hAnsi="仿宋_GB2312" w:eastAsia="仿宋_GB2312" w:cs="仿宋_GB2312"/>
          <w:b w:val="0"/>
          <w:bCs/>
          <w:sz w:val="32"/>
          <w:szCs w:val="32"/>
          <w:lang w:val="en-US"/>
        </w:rPr>
        <w:t>下港区现场作业人员</w:t>
      </w:r>
      <w:r>
        <w:rPr>
          <w:rFonts w:hint="eastAsia" w:ascii="仿宋_GB2312" w:hAnsi="仿宋_GB2312" w:eastAsia="仿宋_GB2312" w:cs="仿宋_GB2312"/>
          <w:b w:val="0"/>
          <w:bCs/>
          <w:sz w:val="32"/>
          <w:szCs w:val="32"/>
          <w:lang w:val="en-US" w:eastAsia="zh-CN"/>
        </w:rPr>
        <w:t>、</w:t>
      </w:r>
      <w:r>
        <w:rPr>
          <w:rFonts w:hint="default" w:ascii="仿宋_GB2312" w:hAnsi="仿宋_GB2312" w:eastAsia="仿宋_GB2312" w:cs="仿宋_GB2312"/>
          <w:b w:val="0"/>
          <w:bCs/>
          <w:sz w:val="32"/>
          <w:szCs w:val="32"/>
          <w:lang w:val="en-US"/>
        </w:rPr>
        <w:t>防护装备佩戴情况的</w:t>
      </w:r>
      <w:r>
        <w:rPr>
          <w:rFonts w:hint="eastAsia" w:ascii="仿宋_GB2312" w:hAnsi="仿宋_GB2312" w:eastAsia="仿宋_GB2312" w:cs="仿宋_GB2312"/>
          <w:b w:val="0"/>
          <w:bCs/>
          <w:sz w:val="32"/>
          <w:szCs w:val="32"/>
          <w:lang w:val="en-US" w:eastAsia="zh-CN"/>
        </w:rPr>
        <w:t>感知</w:t>
      </w:r>
      <w:r>
        <w:rPr>
          <w:rFonts w:hint="eastAsia" w:ascii="仿宋_GB2312" w:hAnsi="仿宋_GB2312" w:eastAsia="仿宋_GB2312" w:cs="仿宋_GB2312"/>
          <w:b w:val="0"/>
          <w:bCs/>
          <w:sz w:val="32"/>
          <w:szCs w:val="32"/>
        </w:rPr>
        <w:t>准确率；</w:t>
      </w:r>
      <w:r>
        <w:rPr>
          <w:rFonts w:hint="eastAsia" w:ascii="仿宋_GB2312" w:hAnsi="仿宋_GB2312" w:eastAsia="仿宋_GB2312" w:cs="仿宋_GB2312"/>
          <w:b w:val="0"/>
          <w:bCs/>
          <w:sz w:val="32"/>
          <w:szCs w:val="32"/>
          <w:lang w:val="en-US" w:eastAsia="zh-CN"/>
        </w:rPr>
        <w:t>研究</w:t>
      </w:r>
      <w:r>
        <w:rPr>
          <w:rFonts w:hint="eastAsia" w:ascii="仿宋_GB2312" w:hAnsi="仿宋_GB2312" w:eastAsia="仿宋_GB2312" w:cs="仿宋_GB2312"/>
          <w:b w:val="0"/>
          <w:bCs/>
          <w:sz w:val="32"/>
          <w:szCs w:val="32"/>
        </w:rPr>
        <w:t>模型轻量化技术、</w:t>
      </w:r>
      <w:r>
        <w:rPr>
          <w:rFonts w:hint="default" w:ascii="仿宋_GB2312" w:hAnsi="仿宋_GB2312" w:eastAsia="仿宋_GB2312" w:cs="仿宋_GB2312"/>
          <w:b w:val="0"/>
          <w:bCs/>
          <w:sz w:val="32"/>
          <w:szCs w:val="32"/>
          <w:lang w:val="en-US"/>
        </w:rPr>
        <w:t>文搜图</w:t>
      </w:r>
      <w:r>
        <w:rPr>
          <w:rFonts w:hint="default" w:ascii="仿宋_GB2312" w:hAnsi="仿宋_GB2312" w:eastAsia="仿宋_GB2312" w:cs="仿宋_GB2312"/>
          <w:b w:val="0"/>
          <w:bCs/>
          <w:sz w:val="32"/>
          <w:szCs w:val="32"/>
          <w:lang w:val="en-US" w:eastAsia="zh-CN"/>
        </w:rPr>
        <w:t>、</w:t>
      </w:r>
      <w:r>
        <w:rPr>
          <w:rFonts w:hint="eastAsia" w:ascii="仿宋_GB2312" w:hAnsi="仿宋_GB2312" w:eastAsia="仿宋_GB2312" w:cs="仿宋_GB2312"/>
          <w:b w:val="0"/>
          <w:bCs/>
          <w:sz w:val="32"/>
          <w:szCs w:val="32"/>
        </w:rPr>
        <w:t>智能检索</w:t>
      </w:r>
      <w:r>
        <w:rPr>
          <w:rFonts w:hint="eastAsia" w:ascii="仿宋_GB2312" w:hAnsi="仿宋_GB2312" w:eastAsia="仿宋_GB2312" w:cs="仿宋_GB2312"/>
          <w:b w:val="0"/>
          <w:bCs/>
          <w:sz w:val="32"/>
          <w:szCs w:val="32"/>
          <w:lang w:val="en-US" w:eastAsia="zh-CN"/>
        </w:rPr>
        <w:t>功能</w:t>
      </w:r>
      <w:r>
        <w:rPr>
          <w:rFonts w:hint="eastAsia" w:ascii="仿宋_GB2312" w:hAnsi="仿宋_GB2312" w:eastAsia="仿宋_GB2312" w:cs="仿宋_GB2312"/>
          <w:b w:val="0"/>
          <w:bCs/>
          <w:sz w:val="32"/>
          <w:szCs w:val="32"/>
        </w:rPr>
        <w:t>，支持按 “违规作业行为”“特定区域时段” 等多维度快速定位关键视频片段，缩短风险溯源时间；</w:t>
      </w:r>
      <w:r>
        <w:rPr>
          <w:rFonts w:hint="eastAsia" w:ascii="仿宋_GB2312" w:hAnsi="仿宋_GB2312" w:eastAsia="仿宋_GB2312" w:cs="仿宋_GB2312"/>
          <w:b w:val="0"/>
          <w:bCs/>
          <w:sz w:val="32"/>
          <w:szCs w:val="32"/>
          <w:lang w:val="en-US" w:eastAsia="zh-CN"/>
        </w:rPr>
        <w:t>研究</w:t>
      </w:r>
      <w:r>
        <w:rPr>
          <w:rFonts w:hint="eastAsia" w:ascii="仿宋_GB2312" w:hAnsi="仿宋_GB2312" w:eastAsia="仿宋_GB2312" w:cs="仿宋_GB2312"/>
          <w:b w:val="0"/>
          <w:bCs/>
          <w:sz w:val="32"/>
          <w:szCs w:val="32"/>
        </w:rPr>
        <w:t>实时监测与自动预警</w:t>
      </w:r>
      <w:r>
        <w:rPr>
          <w:rFonts w:hint="eastAsia" w:ascii="仿宋_GB2312" w:hAnsi="仿宋_GB2312" w:eastAsia="仿宋_GB2312" w:cs="仿宋_GB2312"/>
          <w:b w:val="0"/>
          <w:bCs/>
          <w:sz w:val="32"/>
          <w:szCs w:val="32"/>
          <w:lang w:eastAsia="zh-CN"/>
        </w:rPr>
        <w:t>技术，</w:t>
      </w:r>
      <w:r>
        <w:rPr>
          <w:rFonts w:hint="eastAsia" w:ascii="仿宋_GB2312" w:hAnsi="仿宋_GB2312" w:eastAsia="仿宋_GB2312" w:cs="仿宋_GB2312"/>
          <w:b w:val="0"/>
          <w:bCs/>
          <w:sz w:val="32"/>
          <w:szCs w:val="32"/>
        </w:rPr>
        <w:t>确保作业人员合规操作。</w:t>
      </w:r>
    </w:p>
    <w:p w14:paraId="779461C9">
      <w:pPr>
        <w:spacing w:beforeLines="0" w:afterLines="0" w:line="580" w:lineRule="exact"/>
        <w:ind w:firstLine="640" w:firstLineChars="200"/>
        <w:jc w:val="both"/>
        <w:rPr>
          <w:rFonts w:hint="eastAsia" w:ascii="楷体_GB2312" w:hAnsi="楷体_GB2312" w:eastAsia="楷体_GB2312" w:cs="楷体_GB2312"/>
          <w:b w:val="0"/>
          <w:bCs/>
          <w:sz w:val="32"/>
          <w:szCs w:val="32"/>
        </w:rPr>
      </w:pPr>
      <w:r>
        <w:rPr>
          <w:rFonts w:hint="eastAsia" w:ascii="仿宋_GB2312" w:hAnsi="仿宋_GB2312" w:eastAsia="仿宋_GB2312" w:cs="仿宋_GB2312"/>
          <w:b w:val="0"/>
          <w:bCs/>
          <w:kern w:val="2"/>
          <w:sz w:val="32"/>
          <w:szCs w:val="32"/>
        </w:rPr>
        <w:t>研发目标：</w:t>
      </w:r>
      <w:r>
        <w:rPr>
          <w:rFonts w:hint="eastAsia" w:ascii="仿宋_GB2312" w:hAnsi="仿宋_GB2312" w:eastAsia="仿宋_GB2312" w:cs="仿宋_GB2312"/>
          <w:b w:val="0"/>
          <w:bCs/>
          <w:sz w:val="32"/>
          <w:szCs w:val="32"/>
        </w:rPr>
        <w:t>实现不少于</w:t>
      </w:r>
      <w:r>
        <w:rPr>
          <w:rFonts w:hint="eastAsia" w:ascii="仿宋_GB2312" w:hAnsi="仿宋_GB2312" w:eastAsia="仿宋_GB2312" w:cs="仿宋_GB2312"/>
          <w:b w:val="0"/>
          <w:bCs/>
          <w:sz w:val="32"/>
          <w:szCs w:val="32"/>
          <w:lang w:val="en-US" w:eastAsia="zh-CN"/>
        </w:rPr>
        <w:t>4</w:t>
      </w:r>
      <w:r>
        <w:rPr>
          <w:rFonts w:hint="eastAsia" w:ascii="仿宋_GB2312" w:hAnsi="仿宋_GB2312" w:eastAsia="仿宋_GB2312" w:cs="仿宋_GB2312"/>
          <w:b w:val="0"/>
          <w:bCs/>
          <w:sz w:val="32"/>
          <w:szCs w:val="32"/>
        </w:rPr>
        <w:t>种关键风险场景的智能监测</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lang w:val="en-US" w:eastAsia="zh-CN"/>
        </w:rPr>
        <w:t>在</w:t>
      </w:r>
      <w:r>
        <w:rPr>
          <w:rFonts w:hint="default" w:ascii="仿宋_GB2312" w:hAnsi="仿宋_GB2312" w:eastAsia="仿宋_GB2312" w:cs="仿宋_GB2312"/>
          <w:b w:val="0"/>
          <w:bCs/>
          <w:sz w:val="32"/>
          <w:szCs w:val="32"/>
          <w:lang w:val="en-US"/>
        </w:rPr>
        <w:t>目标画面成像50像素*50像素</w:t>
      </w:r>
      <w:r>
        <w:rPr>
          <w:rFonts w:hint="eastAsia" w:ascii="仿宋_GB2312" w:hAnsi="仿宋_GB2312" w:eastAsia="仿宋_GB2312" w:cs="仿宋_GB2312"/>
          <w:b w:val="0"/>
          <w:bCs/>
          <w:sz w:val="32"/>
          <w:szCs w:val="32"/>
          <w:lang w:val="en-US" w:eastAsia="zh-CN"/>
        </w:rPr>
        <w:t>情况下</w:t>
      </w:r>
      <w:r>
        <w:rPr>
          <w:rFonts w:hint="default" w:ascii="仿宋_GB2312" w:hAnsi="仿宋_GB2312" w:eastAsia="仿宋_GB2312" w:cs="仿宋_GB2312"/>
          <w:b w:val="0"/>
          <w:bCs/>
          <w:sz w:val="32"/>
          <w:szCs w:val="32"/>
          <w:lang w:val="en-US"/>
        </w:rPr>
        <w:t>以及肉眼可见的情况下，人员</w:t>
      </w:r>
      <w:r>
        <w:rPr>
          <w:rFonts w:hint="eastAsia" w:ascii="仿宋_GB2312" w:hAnsi="仿宋_GB2312" w:eastAsia="仿宋_GB2312" w:cs="仿宋_GB2312"/>
          <w:b w:val="0"/>
          <w:bCs/>
          <w:sz w:val="32"/>
          <w:szCs w:val="32"/>
          <w:lang w:val="en-US" w:eastAsia="zh-CN"/>
        </w:rPr>
        <w:t>越界闯入</w:t>
      </w:r>
      <w:r>
        <w:rPr>
          <w:rFonts w:hint="eastAsia" w:ascii="仿宋_GB2312" w:hAnsi="仿宋_GB2312" w:eastAsia="仿宋_GB2312" w:cs="仿宋_GB2312"/>
          <w:b w:val="0"/>
          <w:bCs/>
          <w:sz w:val="32"/>
          <w:szCs w:val="32"/>
        </w:rPr>
        <w:t>作业行为识别准确率≥9</w:t>
      </w:r>
      <w:r>
        <w:rPr>
          <w:rFonts w:hint="default" w:ascii="仿宋_GB2312" w:hAnsi="仿宋_GB2312" w:eastAsia="仿宋_GB2312" w:cs="仿宋_GB2312"/>
          <w:b w:val="0"/>
          <w:bCs/>
          <w:sz w:val="32"/>
          <w:szCs w:val="32"/>
          <w:lang w:val="en-US"/>
        </w:rPr>
        <w:t>5</w:t>
      </w:r>
      <w:r>
        <w:rPr>
          <w:rFonts w:hint="eastAsia" w:ascii="仿宋_GB2312" w:hAnsi="仿宋_GB2312" w:eastAsia="仿宋_GB2312" w:cs="仿宋_GB2312"/>
          <w:b w:val="0"/>
          <w:bCs/>
          <w:sz w:val="32"/>
          <w:szCs w:val="32"/>
        </w:rPr>
        <w:t>%；安全帽、反光衣、救生衣等防护装备识别准确率≥9</w:t>
      </w:r>
      <w:r>
        <w:rPr>
          <w:rFonts w:hint="default" w:ascii="仿宋_GB2312" w:hAnsi="仿宋_GB2312" w:eastAsia="仿宋_GB2312" w:cs="仿宋_GB2312"/>
          <w:b w:val="0"/>
          <w:bCs/>
          <w:sz w:val="32"/>
          <w:szCs w:val="32"/>
          <w:lang w:val="en-US"/>
        </w:rPr>
        <w:t>0</w:t>
      </w:r>
      <w:r>
        <w:rPr>
          <w:rFonts w:hint="eastAsia" w:ascii="仿宋_GB2312" w:hAnsi="仿宋_GB2312" w:eastAsia="仿宋_GB2312" w:cs="仿宋_GB2312"/>
          <w:b w:val="0"/>
          <w:bCs/>
          <w:sz w:val="32"/>
          <w:szCs w:val="32"/>
        </w:rPr>
        <w:t>%；视频检索模块响应时间≤20秒，违规行为实时预警延迟≤10秒，有效降低因人为监控疏漏导致的安全事故风险。</w:t>
      </w:r>
      <w:bookmarkEnd w:id="2"/>
      <w:bookmarkStart w:id="3" w:name="_Toc253345286"/>
      <w:bookmarkStart w:id="4" w:name="_Toc30735"/>
    </w:p>
    <w:p w14:paraId="2A6D8619">
      <w:pPr>
        <w:spacing w:beforeLines="0" w:afterLines="0" w:line="580" w:lineRule="exact"/>
        <w:ind w:firstLine="640" w:firstLineChars="200"/>
        <w:jc w:val="both"/>
        <w:rPr>
          <w:rFonts w:hint="eastAsia" w:ascii="楷体_GB2312" w:hAnsi="楷体_GB2312" w:eastAsia="楷体_GB2312" w:cs="楷体_GB2312"/>
          <w:b w:val="0"/>
          <w:bCs/>
          <w:sz w:val="32"/>
          <w:szCs w:val="32"/>
          <w:lang w:val="en-US" w:eastAsia="zh-CN"/>
        </w:rPr>
      </w:pPr>
      <w:r>
        <w:rPr>
          <w:rFonts w:hint="eastAsia" w:ascii="楷体_GB2312" w:hAnsi="楷体_GB2312" w:eastAsia="楷体_GB2312" w:cs="楷体_GB2312"/>
          <w:b w:val="0"/>
          <w:bCs/>
          <w:sz w:val="32"/>
          <w:szCs w:val="32"/>
          <w:lang w:val="en-US" w:eastAsia="zh-CN"/>
        </w:rPr>
        <w:t>3.薄壁管桩维护智能机器人关键技术研究及开发</w:t>
      </w:r>
    </w:p>
    <w:p w14:paraId="01C903FE">
      <w:pPr>
        <w:spacing w:beforeLines="0" w:afterLines="0" w:line="580" w:lineRule="exact"/>
        <w:ind w:firstLine="640" w:firstLineChars="200"/>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研发内容：针对薄壁管桩人工维护存在效率低、风险大、精度差、成本高等问题，</w:t>
      </w:r>
      <w:r>
        <w:rPr>
          <w:rFonts w:hint="eastAsia" w:ascii="仿宋_GB2312" w:hAnsi="仿宋_GB2312" w:eastAsia="仿宋_GB2312" w:cs="仿宋_GB2312"/>
          <w:b w:val="0"/>
          <w:bCs/>
          <w:sz w:val="32"/>
          <w:szCs w:val="32"/>
          <w:lang w:eastAsia="zh-CN"/>
        </w:rPr>
        <w:t>研究</w:t>
      </w:r>
      <w:r>
        <w:rPr>
          <w:rFonts w:hint="eastAsia" w:ascii="仿宋_GB2312" w:hAnsi="仿宋_GB2312" w:eastAsia="仿宋_GB2312" w:cs="仿宋_GB2312"/>
          <w:b w:val="0"/>
          <w:bCs/>
          <w:sz w:val="32"/>
          <w:szCs w:val="32"/>
        </w:rPr>
        <w:t>浪涌环境水下机器人抱桩-攀爬-运动及姿态控制</w:t>
      </w:r>
      <w:r>
        <w:rPr>
          <w:rFonts w:hint="eastAsia" w:ascii="仿宋_GB2312" w:hAnsi="仿宋_GB2312" w:eastAsia="仿宋_GB2312" w:cs="仿宋_GB2312"/>
          <w:b w:val="0"/>
          <w:bCs/>
          <w:sz w:val="32"/>
          <w:szCs w:val="32"/>
          <w:lang w:eastAsia="zh-CN"/>
        </w:rPr>
        <w:t>技术</w:t>
      </w:r>
      <w:r>
        <w:rPr>
          <w:rFonts w:hint="eastAsia" w:ascii="仿宋_GB2312" w:hAnsi="仿宋_GB2312" w:eastAsia="仿宋_GB2312" w:cs="仿宋_GB2312"/>
          <w:b w:val="0"/>
          <w:bCs/>
          <w:sz w:val="32"/>
          <w:szCs w:val="32"/>
        </w:rPr>
        <w:t>、桩基表面附着物高效清除技术、基于机器视觉的裂纹缺陷智能检测与定位技术、自动化管桩防腐维护</w:t>
      </w:r>
      <w:r>
        <w:rPr>
          <w:rFonts w:hint="eastAsia" w:ascii="仿宋_GB2312" w:hAnsi="仿宋_GB2312" w:eastAsia="仿宋_GB2312" w:cs="仿宋_GB2312"/>
          <w:b w:val="0"/>
          <w:bCs/>
          <w:sz w:val="32"/>
          <w:szCs w:val="32"/>
          <w:lang w:eastAsia="zh-CN"/>
        </w:rPr>
        <w:t>技术</w:t>
      </w:r>
      <w:r>
        <w:rPr>
          <w:rFonts w:hint="eastAsia" w:ascii="仿宋_GB2312" w:hAnsi="仿宋_GB2312" w:eastAsia="仿宋_GB2312" w:cs="仿宋_GB2312"/>
          <w:b w:val="0"/>
          <w:bCs/>
          <w:sz w:val="32"/>
          <w:szCs w:val="32"/>
        </w:rPr>
        <w:t>，研发机器人实现薄壁管桩裂缝检测、清理、修复一体化技术解决方案</w:t>
      </w:r>
      <w:r>
        <w:rPr>
          <w:rFonts w:hint="eastAsia" w:ascii="仿宋_GB2312" w:hAnsi="仿宋_GB2312" w:eastAsia="仿宋_GB2312" w:cs="仿宋_GB2312"/>
          <w:b w:val="0"/>
          <w:bCs/>
          <w:sz w:val="32"/>
          <w:szCs w:val="32"/>
          <w:lang w:eastAsia="zh-CN"/>
        </w:rPr>
        <w:t>，研制</w:t>
      </w:r>
      <w:r>
        <w:rPr>
          <w:rFonts w:hint="eastAsia" w:ascii="仿宋_GB2312" w:hAnsi="仿宋_GB2312" w:eastAsia="仿宋_GB2312" w:cs="仿宋_GB2312"/>
          <w:b w:val="0"/>
          <w:bCs/>
          <w:sz w:val="32"/>
          <w:szCs w:val="32"/>
        </w:rPr>
        <w:t>水下机器人使用操作标准。</w:t>
      </w:r>
    </w:p>
    <w:p w14:paraId="5DFEF989">
      <w:pPr>
        <w:spacing w:beforeLines="0" w:afterLines="0" w:line="580" w:lineRule="exact"/>
        <w:ind w:firstLine="640" w:firstLineChars="200"/>
        <w:rPr>
          <w:rFonts w:hint="eastAsia"/>
          <w:b w:val="0"/>
          <w:bCs/>
        </w:rPr>
      </w:pPr>
      <w:r>
        <w:rPr>
          <w:rFonts w:hint="eastAsia" w:ascii="仿宋_GB2312" w:hAnsi="仿宋_GB2312" w:eastAsia="仿宋_GB2312" w:cs="仿宋_GB2312"/>
          <w:b w:val="0"/>
          <w:bCs/>
          <w:sz w:val="32"/>
          <w:szCs w:val="32"/>
        </w:rPr>
        <w:t>研发目标：研发集攀爬、附着物清洗、裂缝检测、喷涂于一体的薄壁管桩维护智能机器人，通过构建机器人框架有限元强度分析模型及水动力模型，在浪高0.4米，潮流水流流速0.7米/秒以下的码头海况下完成对薄壁管桩清洗、检测、喷涂的一体化应用。</w:t>
      </w:r>
      <w:bookmarkEnd w:id="3"/>
      <w:bookmarkEnd w:id="4"/>
    </w:p>
    <w:p w14:paraId="6E32887C">
      <w:pPr>
        <w:spacing w:beforeLines="0" w:afterLines="0" w:line="580" w:lineRule="exact"/>
        <w:ind w:firstLine="640" w:firstLineChars="200"/>
        <w:rPr>
          <w:rFonts w:hint="eastAsia" w:ascii="楷体_GB2312" w:hAnsi="楷体_GB2312" w:eastAsia="楷体_GB2312" w:cs="楷体_GB2312"/>
          <w:b w:val="0"/>
          <w:bCs/>
          <w:iCs w:val="0"/>
          <w:color w:val="auto"/>
          <w:kern w:val="2"/>
          <w:sz w:val="32"/>
          <w:szCs w:val="32"/>
          <w:u w:val="none"/>
          <w:lang w:val="en-US" w:eastAsia="zh-CN" w:bidi="ar-SA"/>
        </w:rPr>
      </w:pPr>
      <w:r>
        <w:rPr>
          <w:rFonts w:hint="eastAsia" w:ascii="楷体_GB2312" w:hAnsi="楷体_GB2312" w:eastAsia="楷体_GB2312" w:cs="楷体_GB2312"/>
          <w:b w:val="0"/>
          <w:bCs/>
          <w:iCs w:val="0"/>
          <w:color w:val="auto"/>
          <w:kern w:val="2"/>
          <w:sz w:val="32"/>
          <w:szCs w:val="32"/>
          <w:u w:val="none"/>
          <w:lang w:val="en-US" w:eastAsia="zh-CN" w:bidi="ar-SA"/>
        </w:rPr>
        <w:t>4.海相淤泥强力搅拌深层固化处理关键技术研究及应用</w:t>
      </w:r>
    </w:p>
    <w:p w14:paraId="03CCED14">
      <w:pPr>
        <w:pStyle w:val="14"/>
        <w:keepNext w:val="0"/>
        <w:keepLines w:val="0"/>
        <w:pageBreakBefore w:val="0"/>
        <w:widowControl w:val="0"/>
        <w:kinsoku/>
        <w:wordWrap/>
        <w:overflowPunct/>
        <w:topLinePunct w:val="0"/>
        <w:autoSpaceDE/>
        <w:autoSpaceDN/>
        <w:bidi w:val="0"/>
        <w:adjustRightInd/>
        <w:snapToGrid/>
        <w:spacing w:before="0" w:after="0" w:line="580" w:lineRule="exact"/>
        <w:ind w:firstLine="640" w:firstLineChars="200"/>
        <w:textAlignment w:val="auto"/>
        <w:outlineLvl w:val="0"/>
        <w:rPr>
          <w:rFonts w:hint="eastAsia" w:ascii="仿宋_GB2312" w:hAnsi="仿宋_GB2312" w:eastAsia="仿宋_GB2312" w:cs="仿宋_GB2312"/>
          <w:b w:val="0"/>
          <w:bCs/>
          <w:color w:val="auto"/>
          <w:kern w:val="2"/>
          <w:sz w:val="32"/>
          <w:szCs w:val="32"/>
          <w:lang w:val="en-US" w:eastAsia="zh-CN" w:bidi="ar-SA"/>
        </w:rPr>
      </w:pPr>
      <w:r>
        <w:rPr>
          <w:rFonts w:hint="eastAsia" w:ascii="仿宋_GB2312" w:hAnsi="仿宋_GB2312" w:eastAsia="仿宋_GB2312" w:cs="仿宋_GB2312"/>
          <w:b w:val="0"/>
          <w:bCs/>
          <w:color w:val="auto"/>
          <w:sz w:val="32"/>
          <w:szCs w:val="32"/>
          <w:lang w:val="en-US" w:eastAsia="zh-CN" w:bidi="ar-SA"/>
        </w:rPr>
        <w:t>研发内容</w:t>
      </w:r>
      <w:r>
        <w:rPr>
          <w:rFonts w:hint="eastAsia" w:ascii="仿宋_GB2312" w:hAnsi="仿宋_GB2312" w:eastAsia="仿宋_GB2312" w:cs="仿宋_GB2312"/>
          <w:b w:val="0"/>
          <w:bCs/>
          <w:sz w:val="32"/>
          <w:szCs w:val="32"/>
        </w:rPr>
        <w:t>:</w:t>
      </w:r>
      <w:r>
        <w:rPr>
          <w:rFonts w:hint="eastAsia" w:ascii="仿宋_GB2312" w:hAnsi="仿宋_GB2312" w:eastAsia="仿宋_GB2312" w:cs="仿宋_GB2312"/>
          <w:b w:val="0"/>
          <w:bCs/>
          <w:color w:val="auto"/>
          <w:kern w:val="2"/>
          <w:sz w:val="32"/>
          <w:szCs w:val="32"/>
          <w:lang w:val="en-US" w:eastAsia="zh-CN" w:bidi="ar-SA"/>
        </w:rPr>
        <w:t>针对海相淤泥强力搅拌深层固化设备研究和相应的监控、工艺实践和创新较少现状，研究滩涂淤泥土物理、化学等性质，揭示土质特点对土体固化的影响规律；研究低碳、环保、定制化软土固化剂，在固化土力学性能满足工程要求的前提下，充分利用当地工业副产物减少碳排放；研究强力搅拌深层固化设备，突破了原有5m内搅拌深度限制，可实现就地快速固化深度达到8m，并确保整体固化质量；开展软土固化剂和强力搅拌深层固化设备进行示范验证，研究强力搅拌深层固化的信息化、智能化施工工艺。</w:t>
      </w:r>
    </w:p>
    <w:p w14:paraId="4CBD4A75">
      <w:pPr>
        <w:numPr>
          <w:ilvl w:val="0"/>
          <w:numId w:val="0"/>
        </w:numPr>
        <w:spacing w:beforeLines="0" w:afterLines="0" w:line="580" w:lineRule="exact"/>
        <w:ind w:leftChars="0"/>
        <w:rPr>
          <w:rFonts w:hint="eastAsia" w:ascii="仿宋_GB2312" w:hAnsi="仿宋_GB2312" w:eastAsia="仿宋_GB2312" w:cs="仿宋_GB2312"/>
          <w:b w:val="0"/>
          <w:bCs/>
          <w:color w:val="auto"/>
          <w:sz w:val="32"/>
          <w:szCs w:val="32"/>
          <w:lang w:val="en-US" w:eastAsia="zh-CN" w:bidi="ar-SA"/>
        </w:rPr>
      </w:pPr>
      <w:r>
        <w:rPr>
          <w:rFonts w:hint="eastAsia" w:ascii="仿宋_GB2312" w:hAnsi="仿宋_GB2312" w:eastAsia="仿宋_GB2312" w:cs="仿宋_GB2312"/>
          <w:b w:val="0"/>
          <w:bCs/>
          <w:color w:val="auto"/>
          <w:sz w:val="32"/>
          <w:szCs w:val="32"/>
          <w:lang w:val="en-US" w:eastAsia="zh-CN" w:bidi="ar-SA"/>
        </w:rPr>
        <w:t>研发目标</w:t>
      </w:r>
      <w:r>
        <w:rPr>
          <w:rFonts w:hint="eastAsia" w:ascii="仿宋_GB2312" w:hAnsi="仿宋_GB2312" w:eastAsia="仿宋_GB2312" w:cs="仿宋_GB2312"/>
          <w:b w:val="0"/>
          <w:bCs/>
          <w:sz w:val="32"/>
          <w:szCs w:val="32"/>
        </w:rPr>
        <w:t>:</w:t>
      </w:r>
      <w:r>
        <w:rPr>
          <w:rFonts w:hint="eastAsia" w:ascii="仿宋_GB2312" w:hAnsi="仿宋_GB2312" w:eastAsia="仿宋_GB2312" w:cs="仿宋_GB2312"/>
          <w:b w:val="0"/>
          <w:bCs/>
          <w:color w:val="auto"/>
          <w:kern w:val="2"/>
          <w:sz w:val="32"/>
          <w:szCs w:val="32"/>
          <w:lang w:val="en-US" w:eastAsia="zh-CN" w:bidi="ar-SA"/>
        </w:rPr>
        <w:t>研究形成海相淤泥原位固化解决方案。通过淤泥土的物理化学性质分析，研发形成最优的低碳环保固化材料。研制出强力搅拌原位固化设备，固化深度达到8米。基于新研发的固化设备和材料，形成系统的信息化、智能化强力搅拌深层固化施工工艺，实现海相淤泥的高效原位深层固化。</w:t>
      </w:r>
    </w:p>
    <w:p w14:paraId="67E1A7BB">
      <w:pPr>
        <w:numPr>
          <w:ilvl w:val="0"/>
          <w:numId w:val="0"/>
        </w:numPr>
        <w:spacing w:beforeLines="0" w:afterLines="0" w:line="580" w:lineRule="exact"/>
        <w:ind w:leftChars="0"/>
        <w:rPr>
          <w:rFonts w:hint="eastAsia" w:ascii="楷体_GB2312" w:hAnsi="楷体_GB2312" w:eastAsia="楷体_GB2312" w:cs="楷体_GB2312"/>
          <w:b w:val="0"/>
          <w:bCs/>
          <w:color w:val="auto"/>
          <w:sz w:val="32"/>
          <w:szCs w:val="32"/>
          <w:lang w:val="en-US" w:eastAsia="zh-CN" w:bidi="ar-SA"/>
        </w:rPr>
      </w:pPr>
      <w:r>
        <w:rPr>
          <w:rFonts w:hint="eastAsia" w:ascii="楷体_GB2312" w:hAnsi="楷体_GB2312" w:eastAsia="楷体_GB2312" w:cs="楷体_GB2312"/>
          <w:b w:val="0"/>
          <w:bCs/>
          <w:color w:val="auto"/>
          <w:sz w:val="32"/>
          <w:szCs w:val="32"/>
          <w:lang w:val="en-US" w:eastAsia="zh-CN" w:bidi="ar-SA"/>
        </w:rPr>
        <w:t xml:space="preserve">    5.船闸口门疏浚土处置技术研究</w:t>
      </w:r>
    </w:p>
    <w:p w14:paraId="668C1665">
      <w:pPr>
        <w:spacing w:beforeLines="0" w:afterLines="0" w:line="580" w:lineRule="exact"/>
        <w:ind w:left="0" w:leftChars="0" w:firstLine="640" w:firstLineChars="200"/>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sz w:val="32"/>
          <w:szCs w:val="32"/>
        </w:rPr>
        <w:t>研发内容：</w:t>
      </w:r>
      <w:r>
        <w:rPr>
          <w:rFonts w:hint="eastAsia" w:ascii="仿宋_GB2312" w:hAnsi="仿宋_GB2312" w:eastAsia="仿宋_GB2312" w:cs="仿宋_GB2312"/>
          <w:b w:val="0"/>
          <w:bCs/>
          <w:color w:val="auto"/>
          <w:sz w:val="32"/>
          <w:szCs w:val="32"/>
        </w:rPr>
        <w:t>调研国内港口航道疏浚土处置现状，根据钱塘江河口和船闸口门泥沙理化特征、水动力条件、水功能保护等，研究船闸口门疏浚土倾倒钱塘江的适宜性，提出船闸口门疏浚土高效处置方案；采用水动力数值模拟，构建钱塘江河多目标消纳点位优化模型，研究疏浚土倾倒深槽的悬浮泥沙扩散规律，分析对河势、航道、取排水口等敏感目标的影响，明确影响范围及程度，为疏浚土处置方案常态化运作提供依据；研究船闸口门疏浚土不同工况条件下疏浚效率，构建面向钱塘江疏浚土处置利用的综合效益评价体系，提出基于环境、经济、工程效能三者平衡的优化模式。</w:t>
      </w:r>
    </w:p>
    <w:p w14:paraId="6BC44B8A">
      <w:pPr>
        <w:keepNext w:val="0"/>
        <w:keepLines w:val="0"/>
        <w:pageBreakBefore w:val="0"/>
        <w:widowControl w:val="0"/>
        <w:kinsoku/>
        <w:wordWrap/>
        <w:overflowPunct/>
        <w:topLinePunct w:val="0"/>
        <w:autoSpaceDE/>
        <w:autoSpaceDN/>
        <w:bidi w:val="0"/>
        <w:adjustRightInd/>
        <w:snapToGrid/>
        <w:spacing w:beforeLines="0" w:afterLines="0" w:line="580" w:lineRule="exact"/>
        <w:ind w:left="0" w:leftChars="0" w:firstLine="566" w:firstLineChars="177"/>
        <w:textAlignment w:val="auto"/>
        <w:outlineLvl w:val="0"/>
        <w:rPr>
          <w:rFonts w:hint="eastAsia" w:ascii="楷体_GB2312"/>
          <w:b w:val="0"/>
          <w:bCs/>
          <w:sz w:val="36"/>
          <w:szCs w:val="36"/>
          <w:lang w:val="en-US" w:eastAsia="zh-CN"/>
        </w:rPr>
      </w:pPr>
      <w:r>
        <w:rPr>
          <w:rFonts w:hint="eastAsia" w:ascii="仿宋_GB2312" w:hAnsi="仿宋_GB2312" w:eastAsia="仿宋_GB2312" w:cs="仿宋_GB2312"/>
          <w:b w:val="0"/>
          <w:bCs/>
          <w:color w:val="auto"/>
          <w:sz w:val="32"/>
          <w:szCs w:val="32"/>
          <w:lang w:val="en-US" w:eastAsia="zh-CN" w:bidi="ar-SA"/>
        </w:rPr>
        <w:t>研发目标：</w:t>
      </w:r>
      <w:r>
        <w:rPr>
          <w:rFonts w:ascii="仿宋_GB2312" w:hAnsi="仿宋_GB2312" w:eastAsia="仿宋_GB2312" w:cs="仿宋_GB2312"/>
          <w:b w:val="0"/>
          <w:bCs/>
          <w:color w:val="auto"/>
          <w:sz w:val="32"/>
          <w:szCs w:val="32"/>
        </w:rPr>
        <w:t>构建钱塘江河口水动力泥沙数学模型</w:t>
      </w:r>
      <w:r>
        <w:rPr>
          <w:rFonts w:hint="eastAsia" w:ascii="仿宋_GB2312" w:hAnsi="仿宋_GB2312" w:eastAsia="仿宋_GB2312" w:cs="仿宋_GB2312"/>
          <w:b w:val="0"/>
          <w:bCs/>
          <w:color w:val="auto"/>
          <w:sz w:val="32"/>
          <w:szCs w:val="32"/>
        </w:rPr>
        <w:t>，厘清</w:t>
      </w:r>
      <w:r>
        <w:rPr>
          <w:rFonts w:ascii="仿宋_GB2312" w:hAnsi="仿宋_GB2312" w:eastAsia="仿宋_GB2312" w:cs="仿宋_GB2312"/>
          <w:b w:val="0"/>
          <w:bCs/>
          <w:color w:val="auto"/>
          <w:sz w:val="32"/>
          <w:szCs w:val="32"/>
        </w:rPr>
        <w:t>疏浚土</w:t>
      </w:r>
      <w:r>
        <w:rPr>
          <w:rFonts w:hint="eastAsia" w:ascii="仿宋_GB2312" w:hAnsi="仿宋_GB2312" w:eastAsia="仿宋_GB2312" w:cs="仿宋_GB2312"/>
          <w:b w:val="0"/>
          <w:bCs/>
          <w:color w:val="auto"/>
          <w:sz w:val="32"/>
          <w:szCs w:val="32"/>
        </w:rPr>
        <w:t>倾倒</w:t>
      </w:r>
      <w:r>
        <w:rPr>
          <w:rFonts w:ascii="仿宋_GB2312" w:hAnsi="仿宋_GB2312" w:eastAsia="仿宋_GB2312" w:cs="仿宋_GB2312"/>
          <w:b w:val="0"/>
          <w:bCs/>
          <w:color w:val="auto"/>
          <w:sz w:val="32"/>
          <w:szCs w:val="32"/>
        </w:rPr>
        <w:t>对河势、航道</w:t>
      </w:r>
      <w:r>
        <w:rPr>
          <w:rFonts w:hint="eastAsia" w:ascii="仿宋_GB2312" w:hAnsi="仿宋_GB2312" w:eastAsia="仿宋_GB2312" w:cs="仿宋_GB2312"/>
          <w:b w:val="0"/>
          <w:bCs/>
          <w:color w:val="auto"/>
          <w:sz w:val="32"/>
          <w:szCs w:val="32"/>
        </w:rPr>
        <w:t>、</w:t>
      </w:r>
      <w:r>
        <w:rPr>
          <w:rFonts w:ascii="仿宋_GB2312" w:hAnsi="仿宋_GB2312" w:eastAsia="仿宋_GB2312" w:cs="仿宋_GB2312"/>
          <w:b w:val="0"/>
          <w:bCs/>
          <w:color w:val="auto"/>
          <w:sz w:val="32"/>
          <w:szCs w:val="32"/>
        </w:rPr>
        <w:t>取排水口等敏感目标的影响</w:t>
      </w:r>
      <w:r>
        <w:rPr>
          <w:rFonts w:hint="eastAsia" w:ascii="仿宋_GB2312" w:hAnsi="仿宋_GB2312" w:eastAsia="仿宋_GB2312" w:cs="仿宋_GB2312"/>
          <w:b w:val="0"/>
          <w:bCs/>
          <w:color w:val="auto"/>
          <w:sz w:val="32"/>
          <w:szCs w:val="32"/>
        </w:rPr>
        <w:t>机制；构建疏浚土处置综合效益评价体系，提出基于环境、经济、工程效能三者平衡的优化模式</w:t>
      </w:r>
      <w:r>
        <w:rPr>
          <w:rFonts w:hint="eastAsia" w:ascii="仿宋_GB2312" w:hAnsi="仿宋_GB2312" w:eastAsia="仿宋_GB2312" w:cs="仿宋_GB2312"/>
          <w:b w:val="0"/>
          <w:bCs/>
          <w:color w:val="auto"/>
          <w:sz w:val="32"/>
          <w:szCs w:val="32"/>
          <w:lang w:eastAsia="zh-CN"/>
        </w:rPr>
        <w:t>；研究</w:t>
      </w:r>
      <w:r>
        <w:rPr>
          <w:rFonts w:ascii="仿宋_GB2312" w:hAnsi="仿宋_GB2312" w:eastAsia="仿宋_GB2312" w:cs="仿宋_GB2312"/>
          <w:b w:val="0"/>
          <w:bCs/>
          <w:color w:val="auto"/>
          <w:sz w:val="32"/>
          <w:szCs w:val="32"/>
        </w:rPr>
        <w:t>提出</w:t>
      </w:r>
      <w:r>
        <w:rPr>
          <w:rFonts w:hint="eastAsia" w:ascii="仿宋_GB2312" w:hAnsi="仿宋_GB2312" w:eastAsia="仿宋_GB2312" w:cs="仿宋_GB2312"/>
          <w:b w:val="0"/>
          <w:bCs/>
          <w:color w:val="auto"/>
          <w:sz w:val="32"/>
          <w:szCs w:val="32"/>
        </w:rPr>
        <w:t>钱塘江</w:t>
      </w:r>
      <w:r>
        <w:rPr>
          <w:rFonts w:ascii="仿宋_GB2312" w:hAnsi="仿宋_GB2312" w:eastAsia="仿宋_GB2312" w:cs="仿宋_GB2312"/>
          <w:b w:val="0"/>
          <w:bCs/>
          <w:color w:val="auto"/>
          <w:sz w:val="32"/>
          <w:szCs w:val="32"/>
        </w:rPr>
        <w:t>船闸疏浚土高效处置方案</w:t>
      </w:r>
      <w:r>
        <w:rPr>
          <w:rFonts w:hint="eastAsia" w:ascii="仿宋_GB2312" w:hAnsi="仿宋_GB2312" w:eastAsia="仿宋_GB2312" w:cs="仿宋_GB2312"/>
          <w:b w:val="0"/>
          <w:bCs/>
          <w:color w:val="auto"/>
          <w:sz w:val="32"/>
          <w:szCs w:val="32"/>
          <w:lang w:eastAsia="zh-CN"/>
        </w:rPr>
        <w:t>，并在典型船闸开展示范应用。</w:t>
      </w:r>
    </w:p>
    <w:p w14:paraId="2535BB63">
      <w:pPr>
        <w:keepNext w:val="0"/>
        <w:keepLines w:val="0"/>
        <w:pageBreakBefore w:val="0"/>
        <w:widowControl w:val="0"/>
        <w:kinsoku/>
        <w:wordWrap/>
        <w:overflowPunct/>
        <w:topLinePunct w:val="0"/>
        <w:autoSpaceDE/>
        <w:autoSpaceDN/>
        <w:bidi w:val="0"/>
        <w:adjustRightInd/>
        <w:snapToGrid/>
        <w:spacing w:beforeLines="0" w:afterLines="0" w:line="580" w:lineRule="exact"/>
        <w:ind w:left="0" w:leftChars="0" w:firstLine="566" w:firstLineChars="177"/>
        <w:textAlignment w:val="auto"/>
        <w:outlineLvl w:val="0"/>
        <w:rPr>
          <w:rFonts w:hint="eastAsia" w:ascii="楷体_GB2312" w:hAnsi="楷体_GB2312" w:eastAsia="楷体_GB2312" w:cs="楷体_GB2312"/>
          <w:b w:val="0"/>
          <w:bCs/>
          <w:iCs/>
          <w:color w:val="auto"/>
          <w:kern w:val="2"/>
          <w:sz w:val="32"/>
          <w:szCs w:val="32"/>
          <w:u w:val="none"/>
          <w:lang w:val="en-US" w:eastAsia="zh-CN" w:bidi="ar-SA"/>
        </w:rPr>
      </w:pPr>
      <w:r>
        <w:rPr>
          <w:rFonts w:hint="eastAsia" w:ascii="楷体_GB2312" w:hAnsi="楷体_GB2312" w:eastAsia="楷体_GB2312" w:cs="楷体_GB2312"/>
          <w:b w:val="0"/>
          <w:bCs/>
          <w:iCs/>
          <w:color w:val="auto"/>
          <w:kern w:val="2"/>
          <w:sz w:val="32"/>
          <w:szCs w:val="32"/>
          <w:u w:val="none"/>
          <w:lang w:val="en-US" w:eastAsia="zh-CN" w:bidi="ar-SA"/>
        </w:rPr>
        <w:t>6.强感潮航道精准乘潮关键技术研究</w:t>
      </w:r>
    </w:p>
    <w:p w14:paraId="7712EB4E">
      <w:pPr>
        <w:pStyle w:val="14"/>
        <w:keepNext w:val="0"/>
        <w:keepLines w:val="0"/>
        <w:pageBreakBefore w:val="0"/>
        <w:widowControl w:val="0"/>
        <w:kinsoku/>
        <w:wordWrap/>
        <w:overflowPunct/>
        <w:topLinePunct w:val="0"/>
        <w:autoSpaceDE/>
        <w:autoSpaceDN/>
        <w:bidi w:val="0"/>
        <w:adjustRightInd/>
        <w:snapToGrid/>
        <w:spacing w:before="0" w:after="0" w:line="580" w:lineRule="exact"/>
        <w:ind w:firstLine="640" w:firstLineChars="200"/>
        <w:textAlignment w:val="auto"/>
        <w:outlineLvl w:val="0"/>
        <w:rPr>
          <w:rFonts w:hint="eastAsia" w:ascii="仿宋_GB2312" w:hAnsi="仿宋_GB2312" w:eastAsia="仿宋_GB2312" w:cs="仿宋_GB2312"/>
          <w:b w:val="0"/>
          <w:bCs/>
          <w:color w:val="auto"/>
          <w:kern w:val="2"/>
          <w:sz w:val="32"/>
          <w:szCs w:val="32"/>
          <w:lang w:val="en-US" w:eastAsia="zh-CN"/>
        </w:rPr>
      </w:pPr>
      <w:r>
        <w:rPr>
          <w:rFonts w:hint="eastAsia" w:ascii="仿宋_GB2312" w:hAnsi="仿宋_GB2312" w:eastAsia="仿宋_GB2312" w:cs="仿宋_GB2312"/>
          <w:b w:val="0"/>
          <w:bCs/>
          <w:color w:val="auto"/>
          <w:kern w:val="2"/>
          <w:sz w:val="32"/>
          <w:szCs w:val="32"/>
          <w:lang w:val="en-US" w:eastAsia="zh-CN"/>
        </w:rPr>
        <w:t>研发内容</w:t>
      </w:r>
      <w:r>
        <w:rPr>
          <w:rFonts w:hint="eastAsia" w:ascii="仿宋_GB2312" w:hAnsi="仿宋_GB2312" w:eastAsia="仿宋_GB2312" w:cs="仿宋_GB2312"/>
          <w:b w:val="0"/>
          <w:bCs/>
          <w:color w:val="auto"/>
          <w:kern w:val="2"/>
          <w:sz w:val="32"/>
          <w:szCs w:val="32"/>
        </w:rPr>
        <w:t>:针对强感潮航道潮差大、流速快，海床演变及回淤特性复杂现状，研发长航道内各点位潮位预报数学模型，实现智慧化、高精度航道水域潮位预报；研究强感潮航道各航段精准乘潮策略，实现乘潮窗口期精准预测预报；搭建通航潮位预报系统平台并在试点段开展应用，实现通航潮位和时间窗口的可视化、集成化、精准化，大幅提升航道的通航能力，有效降低建设和维护成本。</w:t>
      </w:r>
    </w:p>
    <w:p w14:paraId="6B9BB9EC">
      <w:pPr>
        <w:numPr>
          <w:ilvl w:val="0"/>
          <w:numId w:val="0"/>
        </w:numPr>
        <w:spacing w:beforeLines="0" w:afterLines="0" w:line="580" w:lineRule="exact"/>
        <w:ind w:left="0" w:leftChars="0" w:firstLine="640" w:firstLineChars="200"/>
        <w:outlineLvl w:val="9"/>
        <w:rPr>
          <w:rFonts w:hint="eastAsia" w:ascii="仿宋_GB2312" w:eastAsia="仿宋_GB2312" w:cs="仿宋_GB2312"/>
          <w:b w:val="0"/>
          <w:bCs/>
          <w:sz w:val="24"/>
          <w:szCs w:val="24"/>
          <w:lang w:val="en-US" w:eastAsia="zh-CN"/>
        </w:rPr>
      </w:pPr>
      <w:r>
        <w:rPr>
          <w:rFonts w:hint="eastAsia" w:ascii="仿宋_GB2312" w:hAnsi="仿宋_GB2312" w:eastAsia="仿宋_GB2312" w:cs="仿宋_GB2312"/>
          <w:b w:val="0"/>
          <w:bCs/>
          <w:color w:val="auto"/>
          <w:sz w:val="32"/>
          <w:szCs w:val="32"/>
          <w:lang w:val="en-US" w:eastAsia="zh-CN" w:bidi="ar-SA"/>
        </w:rPr>
        <w:t>研发目标</w:t>
      </w:r>
      <w:r>
        <w:rPr>
          <w:rFonts w:hint="eastAsia" w:ascii="楷体_GB2312"/>
          <w:b w:val="0"/>
          <w:bCs/>
          <w:sz w:val="36"/>
          <w:szCs w:val="36"/>
        </w:rPr>
        <w:t>:</w:t>
      </w:r>
      <w:r>
        <w:rPr>
          <w:rFonts w:hint="eastAsia" w:ascii="仿宋_GB2312" w:hAnsi="仿宋_GB2312" w:eastAsia="仿宋_GB2312" w:cs="仿宋_GB2312"/>
          <w:b w:val="0"/>
          <w:bCs/>
          <w:color w:val="auto"/>
          <w:kern w:val="2"/>
          <w:sz w:val="32"/>
          <w:szCs w:val="32"/>
          <w:lang w:val="en-US" w:eastAsia="zh-CN" w:bidi="ar-SA"/>
        </w:rPr>
        <w:t>研发潮位预报数学模型+机器学习耦合预报模型，提高强感潮航道潮位实时预报精度；提出强感潮航道精准乘潮策略，实现乘潮窗口期精准预测预报，构建通航潮位预报系统平台并开展试点应用。</w:t>
      </w:r>
    </w:p>
    <w:p w14:paraId="4C4D52AA">
      <w:pPr>
        <w:numPr>
          <w:ilvl w:val="0"/>
          <w:numId w:val="0"/>
        </w:numPr>
        <w:spacing w:beforeLines="0" w:afterLines="0" w:line="580" w:lineRule="exact"/>
        <w:ind w:left="0" w:leftChars="0" w:firstLine="640" w:firstLineChars="200"/>
        <w:outlineLvl w:val="9"/>
        <w:rPr>
          <w:rFonts w:hint="eastAsia" w:ascii="楷体_GB2312" w:hAnsi="楷体_GB2312" w:eastAsia="楷体_GB2312" w:cs="楷体_GB2312"/>
          <w:b w:val="0"/>
          <w:bCs/>
          <w:iCs/>
          <w:color w:val="auto"/>
          <w:kern w:val="2"/>
          <w:sz w:val="32"/>
          <w:szCs w:val="32"/>
          <w:u w:val="none"/>
          <w:lang w:val="en-US" w:eastAsia="zh-CN" w:bidi="ar-SA"/>
        </w:rPr>
      </w:pPr>
      <w:r>
        <w:rPr>
          <w:rFonts w:hint="eastAsia" w:ascii="楷体_GB2312" w:hAnsi="楷体_GB2312" w:eastAsia="楷体_GB2312" w:cs="楷体_GB2312"/>
          <w:b w:val="0"/>
          <w:bCs/>
          <w:iCs/>
          <w:color w:val="auto"/>
          <w:kern w:val="2"/>
          <w:sz w:val="32"/>
          <w:szCs w:val="32"/>
          <w:u w:val="none"/>
          <w:lang w:val="en-US" w:eastAsia="zh-CN" w:bidi="ar-SA"/>
        </w:rPr>
        <w:t>7.内河航道水下地形动态监测预警技术研究</w:t>
      </w:r>
    </w:p>
    <w:p w14:paraId="28D9E9BD">
      <w:pPr>
        <w:widowControl w:val="0"/>
        <w:suppressAutoHyphens/>
        <w:spacing w:beforeLines="0" w:afterLines="0" w:line="580" w:lineRule="exact"/>
        <w:ind w:firstLine="640" w:firstLineChars="200"/>
        <w:jc w:val="both"/>
        <w:rPr>
          <w:rFonts w:hint="eastAsia" w:ascii="仿宋_GB2312" w:hAnsi="仿宋_GB2312" w:eastAsia="仿宋_GB2312" w:cs="仿宋_GB2312"/>
          <w:b w:val="0"/>
          <w:bCs/>
          <w:kern w:val="2"/>
          <w:sz w:val="32"/>
          <w:szCs w:val="32"/>
          <w:lang w:eastAsia="zh-CN"/>
        </w:rPr>
      </w:pPr>
      <w:r>
        <w:rPr>
          <w:rFonts w:hint="eastAsia" w:ascii="仿宋_GB2312" w:hAnsi="仿宋_GB2312" w:eastAsia="仿宋_GB2312" w:cs="仿宋_GB2312"/>
          <w:b w:val="0"/>
          <w:bCs/>
          <w:kern w:val="2"/>
          <w:sz w:val="32"/>
          <w:szCs w:val="32"/>
        </w:rPr>
        <w:t>研发内容：</w:t>
      </w:r>
      <w:r>
        <w:rPr>
          <w:rFonts w:hint="default" w:eastAsia="仿宋_GB2312"/>
          <w:b w:val="0"/>
          <w:bCs/>
          <w:sz w:val="32"/>
          <w:lang w:val="en-US" w:eastAsia="zh-CN"/>
        </w:rPr>
        <w:t>针对部分航道水下形态变化较为频繁、地形数据采集时效性不足的情况，研发水下地形动态监测装备，具备水下测深、高精度定位、数据自动回传功能；研究船舶姿态、吃水变化对测深数据影响机理，研发测深数据动态修正技术；研究多源多时相的动态水深数据融合技术和航道水下地形动态监测技术；分析现有内河船舶特性，研究水下地形动态监测装备安装工艺。</w:t>
      </w:r>
    </w:p>
    <w:p w14:paraId="2EECAEDB">
      <w:pPr>
        <w:spacing w:beforeLines="0" w:afterLines="0" w:line="580" w:lineRule="exact"/>
        <w:ind w:left="0" w:leftChars="0" w:firstLine="640" w:firstLineChars="200"/>
        <w:outlineLvl w:val="9"/>
        <w:rPr>
          <w:rFonts w:hint="eastAsia" w:ascii="楷体_GB2312"/>
          <w:b w:val="0"/>
          <w:bCs/>
          <w:sz w:val="36"/>
          <w:szCs w:val="36"/>
          <w:lang w:val="en-US" w:eastAsia="zh-CN"/>
        </w:rPr>
      </w:pPr>
      <w:r>
        <w:rPr>
          <w:rFonts w:hint="eastAsia" w:eastAsia="仿宋_GB2312" w:cs="Times New Roman"/>
          <w:b w:val="0"/>
          <w:bCs/>
          <w:sz w:val="32"/>
          <w:lang w:val="en-US" w:eastAsia="zh-CN"/>
        </w:rPr>
        <w:t>研发目标：</w:t>
      </w:r>
      <w:r>
        <w:rPr>
          <w:rFonts w:hint="eastAsia" w:ascii="仿宋_GB2312" w:hAnsi="仿宋_GB2312" w:eastAsia="仿宋_GB2312" w:cs="仿宋_GB2312"/>
          <w:b w:val="0"/>
          <w:bCs/>
          <w:sz w:val="32"/>
          <w:lang w:val="en-US" w:eastAsia="zh-CN"/>
        </w:rPr>
        <w:t>形成适合内河货船上安装的航道水下地形动态监测装备，测深感知精度不低于1% F.S；航道水下地形噪点数据识别率不小于85%；实现水下地形自动动态更新和航道淤积碍航趋势的有效预警；在不少于10艘货运船舶安装监测装置并进行示范应用。</w:t>
      </w:r>
    </w:p>
    <w:p w14:paraId="15A32F4D">
      <w:pPr>
        <w:spacing w:beforeLines="0" w:afterLines="0" w:line="580" w:lineRule="exact"/>
        <w:ind w:left="0" w:leftChars="0" w:firstLine="640" w:firstLineChars="200"/>
        <w:outlineLvl w:val="9"/>
        <w:rPr>
          <w:rFonts w:hint="eastAsia" w:ascii="楷体_GB2312" w:hAnsi="楷体_GB2312" w:eastAsia="楷体_GB2312" w:cs="楷体_GB2312"/>
          <w:b w:val="0"/>
          <w:bCs/>
          <w:iCs/>
          <w:color w:val="auto"/>
          <w:kern w:val="2"/>
          <w:sz w:val="32"/>
          <w:szCs w:val="32"/>
          <w:u w:val="none"/>
          <w:lang w:val="en-US" w:eastAsia="zh-CN" w:bidi="ar-SA"/>
        </w:rPr>
      </w:pPr>
      <w:r>
        <w:rPr>
          <w:rFonts w:hint="eastAsia" w:ascii="楷体_GB2312" w:hAnsi="楷体_GB2312" w:eastAsia="楷体_GB2312" w:cs="楷体_GB2312"/>
          <w:b w:val="0"/>
          <w:bCs/>
          <w:iCs/>
          <w:color w:val="auto"/>
          <w:kern w:val="2"/>
          <w:sz w:val="32"/>
          <w:szCs w:val="32"/>
          <w:u w:val="none"/>
          <w:lang w:val="en-US" w:eastAsia="zh-CN" w:bidi="ar-SA"/>
        </w:rPr>
        <w:t>8.内河甲醇单一燃料动力集装箱船关键技术研发与示范应用</w:t>
      </w:r>
    </w:p>
    <w:p w14:paraId="28F7A612">
      <w:pPr>
        <w:spacing w:beforeLines="0" w:afterLines="0" w:line="580" w:lineRule="exact"/>
        <w:ind w:firstLine="640" w:firstLineChars="200"/>
        <w:rPr>
          <w:rFonts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研发内容：</w:t>
      </w:r>
      <w:r>
        <w:rPr>
          <w:rFonts w:hint="eastAsia" w:ascii="仿宋_GB2312" w:hAnsi="仿宋_GB2312" w:eastAsia="仿宋_GB2312" w:cs="仿宋_GB2312"/>
          <w:b w:val="0"/>
          <w:bCs/>
          <w:sz w:val="32"/>
          <w:szCs w:val="32"/>
          <w:lang w:eastAsia="zh-CN"/>
        </w:rPr>
        <w:t>针对</w:t>
      </w:r>
      <w:r>
        <w:rPr>
          <w:rFonts w:hint="eastAsia" w:ascii="仿宋_GB2312" w:hAnsi="仿宋_GB2312" w:eastAsia="仿宋_GB2312" w:cs="仿宋_GB2312"/>
          <w:b w:val="0"/>
          <w:bCs/>
          <w:sz w:val="32"/>
          <w:szCs w:val="32"/>
        </w:rPr>
        <w:t>甲醇单一燃料动力在船舶设计、建造和营运等方面系统性、全方面的综合实践</w:t>
      </w:r>
      <w:r>
        <w:rPr>
          <w:rFonts w:hint="eastAsia" w:ascii="仿宋_GB2312" w:hAnsi="仿宋_GB2312" w:eastAsia="仿宋_GB2312" w:cs="仿宋_GB2312"/>
          <w:b w:val="0"/>
          <w:bCs/>
          <w:sz w:val="32"/>
          <w:szCs w:val="32"/>
          <w:lang w:eastAsia="zh-CN"/>
        </w:rPr>
        <w:t>缺乏问题，</w:t>
      </w:r>
      <w:r>
        <w:rPr>
          <w:rFonts w:hint="eastAsia" w:ascii="仿宋_GB2312" w:hAnsi="仿宋_GB2312" w:eastAsia="仿宋_GB2312" w:cs="仿宋_GB2312"/>
          <w:b w:val="0"/>
          <w:bCs/>
          <w:sz w:val="32"/>
          <w:szCs w:val="32"/>
        </w:rPr>
        <w:t>开展内河甲醇单一燃料动力集装箱船关键技术研发。基于内河集装箱船的运营环境、典型工况特点等，开展甲醇动力系统</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动力系统布置及风险控制措施研究</w:t>
      </w:r>
      <w:r>
        <w:rPr>
          <w:rFonts w:hint="eastAsia" w:ascii="仿宋_GB2312" w:hAnsi="仿宋_GB2312" w:eastAsia="仿宋_GB2312" w:cs="仿宋_GB2312"/>
          <w:b w:val="0"/>
          <w:bCs/>
          <w:sz w:val="32"/>
          <w:szCs w:val="32"/>
          <w:lang w:eastAsia="zh-CN"/>
        </w:rPr>
        <w:t>，研发</w:t>
      </w:r>
      <w:r>
        <w:rPr>
          <w:rFonts w:hint="eastAsia" w:ascii="仿宋_GB2312" w:hAnsi="仿宋_GB2312" w:eastAsia="仿宋_GB2312" w:cs="仿宋_GB2312"/>
          <w:b w:val="0"/>
          <w:bCs/>
          <w:sz w:val="32"/>
          <w:szCs w:val="32"/>
        </w:rPr>
        <w:t>混合动力能量管理系统。开展甲醇动力船舶规范适用性研究，</w:t>
      </w:r>
      <w:r>
        <w:rPr>
          <w:rFonts w:hint="eastAsia" w:ascii="仿宋_GB2312" w:hAnsi="仿宋_GB2312" w:eastAsia="仿宋_GB2312" w:cs="仿宋_GB2312"/>
          <w:b w:val="0"/>
          <w:bCs/>
          <w:sz w:val="32"/>
          <w:szCs w:val="32"/>
          <w:lang w:eastAsia="zh-CN"/>
        </w:rPr>
        <w:t>攻克</w:t>
      </w:r>
      <w:r>
        <w:rPr>
          <w:rFonts w:hint="eastAsia" w:ascii="仿宋_GB2312" w:hAnsi="仿宋_GB2312" w:eastAsia="仿宋_GB2312" w:cs="仿宋_GB2312"/>
          <w:b w:val="0"/>
          <w:bCs/>
          <w:sz w:val="32"/>
          <w:szCs w:val="32"/>
        </w:rPr>
        <w:t>甲醇动力关键设备实船建造难点</w:t>
      </w:r>
      <w:r>
        <w:rPr>
          <w:rFonts w:hint="eastAsia" w:ascii="仿宋_GB2312" w:hAnsi="仿宋_GB2312" w:eastAsia="仿宋_GB2312" w:cs="仿宋_GB2312"/>
          <w:b w:val="0"/>
          <w:bCs/>
          <w:sz w:val="32"/>
          <w:szCs w:val="32"/>
          <w:lang w:eastAsia="zh-CN"/>
        </w:rPr>
        <w:t>和</w:t>
      </w:r>
      <w:r>
        <w:rPr>
          <w:rFonts w:hint="eastAsia" w:ascii="仿宋_GB2312" w:hAnsi="仿宋_GB2312" w:eastAsia="仿宋_GB2312" w:cs="仿宋_GB2312"/>
          <w:b w:val="0"/>
          <w:bCs/>
          <w:sz w:val="32"/>
          <w:szCs w:val="32"/>
        </w:rPr>
        <w:t>现场检验重点。开展实船营运经济性及减排效果跟踪分析研究，形成船舶综合能效管理措施建议和营运经济性及减排效果数据支撑。</w:t>
      </w:r>
    </w:p>
    <w:p w14:paraId="0DEE2B6F">
      <w:pPr>
        <w:pStyle w:val="14"/>
        <w:spacing w:before="0" w:after="0" w:line="580" w:lineRule="exact"/>
        <w:ind w:firstLine="0"/>
        <w:outlineLvl w:val="0"/>
        <w:rPr>
          <w:rFonts w:hint="eastAsia" w:ascii="楷体_GB2312"/>
          <w:b w:val="0"/>
          <w:bCs/>
          <w:sz w:val="36"/>
          <w:szCs w:val="36"/>
        </w:rPr>
      </w:pPr>
      <w:r>
        <w:rPr>
          <w:rFonts w:hint="eastAsia" w:ascii="仿宋_GB2312" w:hAnsi="仿宋_GB2312" w:eastAsia="仿宋_GB2312" w:cs="仿宋_GB2312"/>
          <w:b w:val="0"/>
          <w:bCs/>
          <w:sz w:val="32"/>
          <w:szCs w:val="32"/>
        </w:rPr>
        <w:t>研发目标：开发甲醇-锂电池混合动力集成系统，通过能效管理控制系统优化使船舶综合能耗下降5%；建成1艘内河甲醇单一燃料动力集装箱船，相比常规燃料动力船二氧化碳（CO</w:t>
      </w:r>
      <w:r>
        <w:rPr>
          <w:rFonts w:hint="eastAsia" w:ascii="仿宋_GB2312" w:hAnsi="仿宋_GB2312" w:eastAsia="仿宋_GB2312" w:cs="仿宋_GB2312"/>
          <w:b w:val="0"/>
          <w:bCs/>
          <w:sz w:val="32"/>
          <w:szCs w:val="32"/>
          <w:vertAlign w:val="subscript"/>
        </w:rPr>
        <w:t>2</w:t>
      </w:r>
      <w:r>
        <w:rPr>
          <w:rFonts w:hint="eastAsia" w:ascii="仿宋_GB2312" w:hAnsi="仿宋_GB2312" w:eastAsia="仿宋_GB2312" w:cs="仿宋_GB2312"/>
          <w:b w:val="0"/>
          <w:bCs/>
          <w:sz w:val="32"/>
          <w:szCs w:val="32"/>
        </w:rPr>
        <w:t>）减排15%以上；编制浙江省内河甲醇动力船舶设计建造及检验指南及实船测试验证报告各1份。</w:t>
      </w:r>
      <w:bookmarkStart w:id="5" w:name="_Toc17577"/>
    </w:p>
    <w:p w14:paraId="182B577B">
      <w:pPr>
        <w:widowControl/>
        <w:spacing w:beforeLines="0" w:afterLines="0" w:line="580" w:lineRule="exact"/>
        <w:ind w:firstLine="640"/>
        <w:rPr>
          <w:rFonts w:hint="eastAsia" w:ascii="楷体_GB2312" w:hAnsi="楷体_GB2312" w:eastAsia="楷体_GB2312" w:cs="楷体_GB2312"/>
          <w:b w:val="0"/>
          <w:bCs/>
          <w:color w:val="000000"/>
          <w:kern w:val="0"/>
          <w:sz w:val="32"/>
          <w:szCs w:val="32"/>
        </w:rPr>
      </w:pPr>
      <w:r>
        <w:rPr>
          <w:rFonts w:hint="eastAsia" w:ascii="楷体_GB2312" w:hAnsi="楷体_GB2312" w:eastAsia="楷体_GB2312" w:cs="楷体_GB2312"/>
          <w:b w:val="0"/>
          <w:bCs/>
          <w:color w:val="000000"/>
          <w:kern w:val="0"/>
          <w:sz w:val="32"/>
          <w:szCs w:val="32"/>
          <w:lang w:val="en-US" w:eastAsia="zh-CN"/>
        </w:rPr>
        <w:t>9</w:t>
      </w:r>
      <w:r>
        <w:rPr>
          <w:rFonts w:hint="eastAsia" w:ascii="楷体_GB2312" w:hAnsi="楷体_GB2312" w:eastAsia="楷体_GB2312" w:cs="楷体_GB2312"/>
          <w:b w:val="0"/>
          <w:bCs/>
          <w:color w:val="000000"/>
          <w:kern w:val="0"/>
          <w:sz w:val="32"/>
          <w:szCs w:val="32"/>
        </w:rPr>
        <w:t>.甲醇动力船舶关键技术研究及应用示范</w:t>
      </w:r>
    </w:p>
    <w:p w14:paraId="37256368">
      <w:pPr>
        <w:widowControl/>
        <w:spacing w:beforeLines="0" w:afterLines="0" w:line="580" w:lineRule="exact"/>
        <w:ind w:firstLine="640"/>
        <w:rPr>
          <w:rFonts w:ascii="Calibri" w:hAnsi="Calibri" w:eastAsia="宋体" w:cs="Calibri"/>
          <w:b w:val="0"/>
          <w:bCs/>
          <w:color w:val="000000"/>
          <w:kern w:val="0"/>
          <w:szCs w:val="21"/>
        </w:rPr>
      </w:pPr>
      <w:r>
        <w:rPr>
          <w:rFonts w:hint="eastAsia" w:ascii="仿宋_GB2312" w:hAnsi="仿宋_GB2312" w:eastAsia="仿宋_GB2312" w:cs="Calibri"/>
          <w:b w:val="0"/>
          <w:bCs/>
          <w:color w:val="000000"/>
          <w:kern w:val="0"/>
          <w:sz w:val="32"/>
          <w:szCs w:val="32"/>
        </w:rPr>
        <w:t>研发内容：针对船舶航运业绿色转型的迫切需求和挑战，研究甲醇大比例替代下喷雾燃烧过程及优化控制策略，突破甲醇高效燃烧组织及控制技术；研究船舶甲醇发动机常规污染物和非常规污染物形成规律及排放特征，突破常规/非常规污染物精准调控技术；研发船舶甲醇安全存储及稳定供应技术；针对内河/沿海船舶开展甲醇动力改造，在典型航段开展整船测试及应用示范。</w:t>
      </w:r>
    </w:p>
    <w:p w14:paraId="4119F596">
      <w:pPr>
        <w:widowControl/>
        <w:spacing w:beforeLines="0" w:afterLines="0" w:line="580" w:lineRule="exact"/>
        <w:ind w:left="0" w:leftChars="0" w:firstLine="640" w:firstLineChars="0"/>
        <w:rPr>
          <w:rFonts w:hint="eastAsia" w:ascii="楷体_GB2312" w:hAnsi="楷体_GB2312" w:eastAsia="楷体_GB2312" w:cs="楷体_GB2312"/>
          <w:b w:val="0"/>
          <w:bCs/>
          <w:color w:val="000000"/>
          <w:kern w:val="0"/>
          <w:sz w:val="36"/>
          <w:szCs w:val="36"/>
        </w:rPr>
      </w:pPr>
      <w:r>
        <w:rPr>
          <w:rFonts w:hint="eastAsia" w:ascii="仿宋_GB2312" w:hAnsi="仿宋_GB2312" w:eastAsia="仿宋_GB2312" w:cs="Calibri"/>
          <w:b w:val="0"/>
          <w:bCs/>
          <w:color w:val="000000"/>
          <w:kern w:val="0"/>
          <w:sz w:val="32"/>
          <w:szCs w:val="32"/>
        </w:rPr>
        <w:t>研发目标：研发船舶甲醇发动机原理样机，最高甲醇替代率不低于90%</w:t>
      </w:r>
      <w:r>
        <w:rPr>
          <w:rFonts w:hint="eastAsia" w:ascii="仿宋_GB2312" w:hAnsi="仿宋_GB2312" w:eastAsia="仿宋_GB2312" w:cs="Calibri"/>
          <w:b w:val="0"/>
          <w:bCs/>
          <w:color w:val="000000"/>
          <w:kern w:val="0"/>
          <w:sz w:val="32"/>
          <w:szCs w:val="32"/>
          <w:lang w:eastAsia="zh-CN"/>
        </w:rPr>
        <w:t>；</w:t>
      </w:r>
      <w:r>
        <w:rPr>
          <w:rFonts w:hint="eastAsia" w:ascii="仿宋_GB2312" w:hAnsi="仿宋_GB2312" w:eastAsia="仿宋_GB2312" w:cs="Calibri"/>
          <w:b w:val="0"/>
          <w:bCs/>
          <w:color w:val="000000"/>
          <w:kern w:val="0"/>
          <w:sz w:val="32"/>
          <w:szCs w:val="32"/>
        </w:rPr>
        <w:t>甲醇发动机较原型机碳烟排放降低90%以上，NO</w:t>
      </w:r>
      <w:r>
        <w:rPr>
          <w:rFonts w:hint="eastAsia" w:ascii="仿宋_GB2312" w:hAnsi="仿宋_GB2312" w:eastAsia="仿宋_GB2312" w:cs="Calibri"/>
          <w:b w:val="0"/>
          <w:bCs/>
          <w:color w:val="000000"/>
          <w:kern w:val="0"/>
          <w:sz w:val="32"/>
          <w:szCs w:val="32"/>
          <w:vertAlign w:val="subscript"/>
        </w:rPr>
        <w:t>x</w:t>
      </w:r>
      <w:r>
        <w:rPr>
          <w:rFonts w:hint="eastAsia" w:ascii="仿宋_GB2312" w:hAnsi="仿宋_GB2312" w:eastAsia="仿宋_GB2312" w:cs="Calibri"/>
          <w:b w:val="0"/>
          <w:bCs/>
          <w:color w:val="000000"/>
          <w:kern w:val="0"/>
          <w:sz w:val="32"/>
          <w:szCs w:val="32"/>
        </w:rPr>
        <w:t>降低50%以上</w:t>
      </w:r>
      <w:r>
        <w:rPr>
          <w:rFonts w:hint="eastAsia" w:ascii="仿宋_GB2312" w:hAnsi="仿宋_GB2312" w:eastAsia="仿宋_GB2312" w:cs="Calibri"/>
          <w:b w:val="0"/>
          <w:bCs/>
          <w:color w:val="000000"/>
          <w:kern w:val="0"/>
          <w:sz w:val="32"/>
          <w:szCs w:val="32"/>
          <w:lang w:eastAsia="zh-CN"/>
        </w:rPr>
        <w:t>；</w:t>
      </w:r>
      <w:r>
        <w:rPr>
          <w:rFonts w:hint="eastAsia" w:ascii="仿宋_GB2312" w:hAnsi="仿宋_GB2312" w:eastAsia="仿宋_GB2312" w:cs="Calibri"/>
          <w:b w:val="0"/>
          <w:bCs/>
          <w:color w:val="000000"/>
          <w:kern w:val="0"/>
          <w:sz w:val="32"/>
          <w:szCs w:val="32"/>
        </w:rPr>
        <w:t>完成内河/沿海船舶甲醇动力改造，在典型航段开展船舶航行测试及应用示范。</w:t>
      </w:r>
      <w:bookmarkEnd w:id="5"/>
      <w:bookmarkStart w:id="6" w:name="_Toc32248"/>
    </w:p>
    <w:p w14:paraId="43F749AD">
      <w:pPr>
        <w:widowControl/>
        <w:spacing w:beforeLines="0" w:afterLines="0" w:line="580" w:lineRule="exact"/>
        <w:ind w:left="0" w:leftChars="0" w:firstLine="640" w:firstLineChars="0"/>
        <w:rPr>
          <w:rFonts w:hint="eastAsia" w:ascii="楷体_GB2312" w:hAnsi="楷体_GB2312" w:eastAsia="楷体_GB2312" w:cs="楷体_GB2312"/>
          <w:b w:val="0"/>
          <w:bCs/>
          <w:kern w:val="2"/>
          <w:sz w:val="32"/>
          <w:szCs w:val="32"/>
          <w:lang w:eastAsia="zh-CN"/>
        </w:rPr>
      </w:pPr>
      <w:r>
        <w:rPr>
          <w:rFonts w:hint="eastAsia" w:ascii="楷体_GB2312" w:hAnsi="楷体_GB2312" w:eastAsia="楷体_GB2312" w:cs="楷体_GB2312"/>
          <w:b w:val="0"/>
          <w:bCs/>
          <w:kern w:val="2"/>
          <w:sz w:val="32"/>
          <w:szCs w:val="32"/>
        </w:rPr>
        <w:t>1</w:t>
      </w:r>
      <w:r>
        <w:rPr>
          <w:rFonts w:hint="eastAsia" w:ascii="楷体_GB2312" w:hAnsi="楷体_GB2312" w:eastAsia="楷体_GB2312" w:cs="楷体_GB2312"/>
          <w:b w:val="0"/>
          <w:bCs/>
          <w:kern w:val="2"/>
          <w:sz w:val="32"/>
          <w:szCs w:val="32"/>
          <w:lang w:val="en-US" w:eastAsia="zh-CN"/>
        </w:rPr>
        <w:t>0</w:t>
      </w:r>
      <w:r>
        <w:rPr>
          <w:rFonts w:hint="eastAsia" w:ascii="楷体_GB2312" w:hAnsi="楷体_GB2312" w:eastAsia="楷体_GB2312" w:cs="楷体_GB2312"/>
          <w:b w:val="0"/>
          <w:bCs/>
          <w:kern w:val="2"/>
          <w:sz w:val="32"/>
          <w:szCs w:val="32"/>
        </w:rPr>
        <w:t>.</w:t>
      </w:r>
      <w:bookmarkEnd w:id="6"/>
      <w:r>
        <w:rPr>
          <w:rFonts w:hint="eastAsia" w:ascii="楷体_GB2312" w:hAnsi="楷体_GB2312" w:eastAsia="楷体_GB2312" w:cs="楷体_GB2312"/>
          <w:b w:val="0"/>
          <w:bCs/>
          <w:kern w:val="2"/>
          <w:sz w:val="32"/>
          <w:szCs w:val="32"/>
        </w:rPr>
        <w:t>内河航运智能电动船舶</w:t>
      </w:r>
      <w:r>
        <w:rPr>
          <w:rFonts w:hint="eastAsia" w:ascii="楷体_GB2312" w:hAnsi="楷体_GB2312" w:eastAsia="楷体_GB2312" w:cs="楷体_GB2312"/>
          <w:b w:val="0"/>
          <w:bCs/>
          <w:kern w:val="2"/>
          <w:sz w:val="32"/>
          <w:szCs w:val="32"/>
          <w:lang w:eastAsia="zh-CN"/>
        </w:rPr>
        <w:t>关键技术研究</w:t>
      </w:r>
    </w:p>
    <w:p w14:paraId="345AD3B0">
      <w:pPr>
        <w:spacing w:beforeLines="0" w:afterLines="0" w:line="580" w:lineRule="exact"/>
        <w:ind w:firstLine="640" w:firstLineChars="200"/>
        <w:rPr>
          <w:rFonts w:hint="eastAsia" w:ascii="仿宋_GB2312" w:hAnsi="仿宋_GB2312" w:eastAsia="仿宋_GB2312" w:cs="仿宋_GB2312"/>
          <w:b w:val="0"/>
          <w:bCs/>
          <w:kern w:val="2"/>
          <w:sz w:val="32"/>
          <w:szCs w:val="32"/>
        </w:rPr>
      </w:pPr>
      <w:r>
        <w:rPr>
          <w:rFonts w:hint="eastAsia" w:ascii="仿宋_GB2312" w:hAnsi="仿宋_GB2312" w:eastAsia="仿宋_GB2312" w:cs="仿宋_GB2312"/>
          <w:b w:val="0"/>
          <w:bCs/>
          <w:kern w:val="2"/>
          <w:sz w:val="32"/>
          <w:szCs w:val="32"/>
        </w:rPr>
        <w:t>研发内容：</w:t>
      </w:r>
      <w:r>
        <w:rPr>
          <w:rFonts w:hint="eastAsia" w:ascii="仿宋_GB2312" w:hAnsi="仿宋_GB2312" w:eastAsia="仿宋_GB2312" w:cs="仿宋_GB2312"/>
          <w:b w:val="0"/>
          <w:bCs/>
          <w:kern w:val="2"/>
          <w:sz w:val="32"/>
          <w:szCs w:val="32"/>
          <w:lang w:eastAsia="zh-CN"/>
        </w:rPr>
        <w:t>针对</w:t>
      </w:r>
      <w:r>
        <w:rPr>
          <w:rFonts w:hint="eastAsia" w:ascii="仿宋_GB2312" w:hAnsi="仿宋_GB2312" w:eastAsia="仿宋_GB2312" w:cs="仿宋_GB2312"/>
          <w:b w:val="0"/>
          <w:bCs/>
          <w:kern w:val="2"/>
          <w:sz w:val="32"/>
          <w:szCs w:val="32"/>
        </w:rPr>
        <w:t>现有船型设计在智能化升级的适配性上存在局限</w:t>
      </w:r>
      <w:r>
        <w:rPr>
          <w:rFonts w:hint="eastAsia" w:ascii="仿宋_GB2312" w:hAnsi="仿宋_GB2312" w:eastAsia="仿宋_GB2312" w:cs="仿宋_GB2312"/>
          <w:b w:val="0"/>
          <w:bCs/>
          <w:kern w:val="2"/>
          <w:sz w:val="32"/>
          <w:szCs w:val="32"/>
          <w:lang w:eastAsia="zh-CN"/>
        </w:rPr>
        <w:t>和</w:t>
      </w:r>
      <w:r>
        <w:rPr>
          <w:rFonts w:hint="eastAsia" w:ascii="仿宋_GB2312" w:hAnsi="仿宋_GB2312" w:eastAsia="仿宋_GB2312" w:cs="仿宋_GB2312"/>
          <w:b w:val="0"/>
          <w:bCs/>
          <w:kern w:val="2"/>
          <w:sz w:val="32"/>
          <w:szCs w:val="32"/>
        </w:rPr>
        <w:t>船舶智能化升级需求，开展800V高压直流电驱系统集成</w:t>
      </w:r>
      <w:r>
        <w:rPr>
          <w:rFonts w:hint="eastAsia" w:ascii="仿宋_GB2312" w:hAnsi="仿宋_GB2312" w:eastAsia="仿宋_GB2312" w:cs="仿宋_GB2312"/>
          <w:b w:val="0"/>
          <w:bCs/>
          <w:kern w:val="2"/>
          <w:sz w:val="32"/>
          <w:szCs w:val="32"/>
          <w:lang w:eastAsia="zh-CN"/>
        </w:rPr>
        <w:t>、</w:t>
      </w:r>
      <w:r>
        <w:rPr>
          <w:rFonts w:hint="eastAsia" w:ascii="仿宋_GB2312" w:hAnsi="仿宋_GB2312" w:eastAsia="仿宋_GB2312" w:cs="仿宋_GB2312"/>
          <w:b w:val="0"/>
          <w:bCs/>
          <w:kern w:val="2"/>
          <w:sz w:val="32"/>
          <w:szCs w:val="32"/>
        </w:rPr>
        <w:t>全场景船舶自动驾驶算法</w:t>
      </w:r>
      <w:r>
        <w:rPr>
          <w:rFonts w:hint="eastAsia" w:ascii="仿宋_GB2312" w:hAnsi="仿宋_GB2312" w:eastAsia="仿宋_GB2312" w:cs="仿宋_GB2312"/>
          <w:b w:val="0"/>
          <w:bCs/>
          <w:kern w:val="2"/>
          <w:sz w:val="32"/>
          <w:szCs w:val="32"/>
          <w:lang w:eastAsia="zh-CN"/>
        </w:rPr>
        <w:t>、</w:t>
      </w:r>
      <w:r>
        <w:rPr>
          <w:rFonts w:hint="eastAsia" w:ascii="仿宋_GB2312" w:hAnsi="仿宋_GB2312" w:eastAsia="仿宋_GB2312" w:cs="仿宋_GB2312"/>
          <w:b w:val="0"/>
          <w:bCs/>
          <w:kern w:val="2"/>
          <w:sz w:val="32"/>
          <w:szCs w:val="32"/>
        </w:rPr>
        <w:t>中央融合感知</w:t>
      </w:r>
      <w:r>
        <w:rPr>
          <w:rFonts w:hint="eastAsia" w:ascii="仿宋_GB2312" w:hAnsi="仿宋_GB2312" w:eastAsia="仿宋_GB2312" w:cs="仿宋_GB2312"/>
          <w:b w:val="0"/>
          <w:bCs/>
          <w:kern w:val="2"/>
          <w:sz w:val="32"/>
          <w:szCs w:val="32"/>
          <w:lang w:eastAsia="zh-CN"/>
        </w:rPr>
        <w:t>等技术研究，</w:t>
      </w:r>
      <w:r>
        <w:rPr>
          <w:rFonts w:hint="eastAsia" w:ascii="仿宋_GB2312" w:hAnsi="仿宋_GB2312" w:eastAsia="仿宋_GB2312" w:cs="仿宋_GB2312"/>
          <w:b w:val="0"/>
          <w:bCs/>
          <w:kern w:val="2"/>
          <w:sz w:val="32"/>
          <w:szCs w:val="32"/>
        </w:rPr>
        <w:t>突破船舶精准控制、时空联合推演决策、模块化E/E架构设计等关键技术，</w:t>
      </w:r>
      <w:r>
        <w:rPr>
          <w:rFonts w:hint="eastAsia" w:ascii="仿宋_GB2312" w:hAnsi="仿宋_GB2312" w:eastAsia="仿宋_GB2312" w:cs="仿宋_GB2312"/>
          <w:b w:val="0"/>
          <w:bCs/>
          <w:kern w:val="2"/>
          <w:sz w:val="32"/>
          <w:szCs w:val="32"/>
          <w:lang w:eastAsia="zh-CN"/>
        </w:rPr>
        <w:t>研制</w:t>
      </w:r>
      <w:r>
        <w:rPr>
          <w:rFonts w:hint="eastAsia" w:ascii="仿宋_GB2312" w:hAnsi="仿宋_GB2312" w:eastAsia="仿宋_GB2312" w:cs="仿宋_GB2312"/>
          <w:b w:val="0"/>
          <w:bCs/>
          <w:kern w:val="2"/>
          <w:sz w:val="32"/>
          <w:szCs w:val="32"/>
        </w:rPr>
        <w:t>可复制的智能船舶技术体系。</w:t>
      </w:r>
    </w:p>
    <w:p w14:paraId="1670C567">
      <w:pPr>
        <w:pStyle w:val="14"/>
        <w:spacing w:before="0" w:after="0" w:line="580" w:lineRule="exact"/>
        <w:ind w:firstLine="0"/>
        <w:outlineLvl w:val="0"/>
        <w:rPr>
          <w:rFonts w:hint="eastAsia" w:ascii="楷体_GB2312"/>
          <w:b w:val="0"/>
          <w:bCs/>
          <w:sz w:val="36"/>
          <w:szCs w:val="36"/>
        </w:rPr>
      </w:pPr>
      <w:r>
        <w:rPr>
          <w:rFonts w:hint="eastAsia" w:ascii="仿宋_GB2312" w:hAnsi="仿宋_GB2312" w:eastAsia="仿宋_GB2312" w:cs="仿宋_GB2312"/>
          <w:b w:val="0"/>
          <w:bCs/>
          <w:kern w:val="2"/>
          <w:sz w:val="32"/>
          <w:szCs w:val="32"/>
        </w:rPr>
        <w:t>研发目标：形成可复制的智能船舶技术体系</w:t>
      </w:r>
      <w:r>
        <w:rPr>
          <w:rFonts w:hint="eastAsia" w:ascii="仿宋_GB2312" w:hAnsi="仿宋_GB2312" w:eastAsia="仿宋_GB2312" w:cs="仿宋_GB2312"/>
          <w:b w:val="0"/>
          <w:bCs/>
          <w:kern w:val="2"/>
          <w:sz w:val="32"/>
          <w:szCs w:val="32"/>
          <w:lang w:eastAsia="zh-CN"/>
        </w:rPr>
        <w:t>，</w:t>
      </w:r>
      <w:r>
        <w:rPr>
          <w:rFonts w:hint="eastAsia" w:ascii="仿宋_GB2312" w:hAnsi="仿宋_GB2312" w:eastAsia="仿宋_GB2312" w:cs="仿宋_GB2312"/>
          <w:b w:val="0"/>
          <w:bCs/>
          <w:kern w:val="2"/>
          <w:sz w:val="32"/>
          <w:szCs w:val="32"/>
        </w:rPr>
        <w:t>船舶精准控制响应速度≤0.5秒、航向控制精度≤1°</w:t>
      </w:r>
      <w:r>
        <w:rPr>
          <w:rFonts w:hint="eastAsia" w:ascii="仿宋_GB2312" w:hAnsi="仿宋_GB2312" w:eastAsia="仿宋_GB2312" w:cs="仿宋_GB2312"/>
          <w:b w:val="0"/>
          <w:bCs/>
          <w:kern w:val="2"/>
          <w:sz w:val="32"/>
          <w:szCs w:val="32"/>
          <w:lang w:eastAsia="zh-CN"/>
        </w:rPr>
        <w:t>、</w:t>
      </w:r>
      <w:r>
        <w:rPr>
          <w:rFonts w:hint="eastAsia" w:ascii="仿宋_GB2312" w:hAnsi="仿宋_GB2312" w:eastAsia="仿宋_GB2312" w:cs="仿宋_GB2312"/>
          <w:b w:val="0"/>
          <w:bCs/>
          <w:kern w:val="2"/>
          <w:sz w:val="32"/>
          <w:szCs w:val="32"/>
        </w:rPr>
        <w:t>航速控制精度≤0.5节</w:t>
      </w:r>
      <w:r>
        <w:rPr>
          <w:rFonts w:hint="eastAsia" w:ascii="仿宋_GB2312" w:hAnsi="仿宋_GB2312" w:eastAsia="仿宋_GB2312" w:cs="仿宋_GB2312"/>
          <w:b w:val="0"/>
          <w:bCs/>
          <w:kern w:val="2"/>
          <w:sz w:val="32"/>
          <w:szCs w:val="32"/>
          <w:lang w:eastAsia="zh-CN"/>
        </w:rPr>
        <w:t>，</w:t>
      </w:r>
      <w:r>
        <w:rPr>
          <w:rFonts w:hint="eastAsia" w:ascii="仿宋_GB2312" w:hAnsi="仿宋_GB2312" w:eastAsia="仿宋_GB2312" w:cs="仿宋_GB2312"/>
          <w:b w:val="0"/>
          <w:bCs/>
          <w:kern w:val="2"/>
          <w:sz w:val="32"/>
          <w:szCs w:val="32"/>
        </w:rPr>
        <w:t>时空联合推演决策避碰成功率≥99.9%</w:t>
      </w:r>
      <w:r>
        <w:rPr>
          <w:rFonts w:hint="eastAsia" w:ascii="仿宋_GB2312" w:hAnsi="仿宋_GB2312" w:eastAsia="仿宋_GB2312" w:cs="仿宋_GB2312"/>
          <w:b w:val="0"/>
          <w:bCs/>
          <w:kern w:val="2"/>
          <w:sz w:val="32"/>
          <w:szCs w:val="32"/>
          <w:lang w:eastAsia="zh-CN"/>
        </w:rPr>
        <w:t>，</w:t>
      </w:r>
      <w:r>
        <w:rPr>
          <w:rFonts w:hint="eastAsia" w:ascii="仿宋_GB2312" w:hAnsi="仿宋_GB2312" w:eastAsia="仿宋_GB2312" w:cs="仿宋_GB2312"/>
          <w:b w:val="0"/>
          <w:bCs/>
          <w:kern w:val="2"/>
          <w:sz w:val="32"/>
          <w:szCs w:val="32"/>
        </w:rPr>
        <w:t>制定2项行业标准。</w:t>
      </w:r>
      <w:bookmarkStart w:id="7" w:name="_Toc11767"/>
    </w:p>
    <w:p w14:paraId="53EECC1B">
      <w:pPr>
        <w:spacing w:beforeLines="0" w:afterLines="0" w:line="580" w:lineRule="exact"/>
        <w:ind w:left="0" w:leftChars="0" w:firstLine="566" w:firstLineChars="177"/>
        <w:outlineLvl w:val="0"/>
        <w:rPr>
          <w:rFonts w:hint="eastAsia" w:ascii="楷体_GB2312" w:hAnsi="楷体_GB2312" w:eastAsia="楷体_GB2312" w:cs="楷体_GB2312"/>
          <w:b w:val="0"/>
          <w:bCs/>
          <w:spacing w:val="-6"/>
          <w:kern w:val="2"/>
          <w:sz w:val="32"/>
          <w:szCs w:val="32"/>
        </w:rPr>
      </w:pPr>
      <w:r>
        <w:rPr>
          <w:rFonts w:hint="eastAsia" w:ascii="楷体_GB2312" w:hAnsi="楷体_GB2312" w:eastAsia="楷体_GB2312" w:cs="楷体_GB2312"/>
          <w:b w:val="0"/>
          <w:bCs/>
          <w:kern w:val="2"/>
          <w:sz w:val="32"/>
          <w:szCs w:val="32"/>
        </w:rPr>
        <w:t>1</w:t>
      </w:r>
      <w:r>
        <w:rPr>
          <w:rFonts w:hint="eastAsia" w:ascii="楷体_GB2312" w:hAnsi="楷体_GB2312" w:eastAsia="楷体_GB2312" w:cs="楷体_GB2312"/>
          <w:b w:val="0"/>
          <w:bCs/>
          <w:kern w:val="2"/>
          <w:sz w:val="32"/>
          <w:szCs w:val="32"/>
          <w:lang w:val="en-US" w:eastAsia="zh-CN"/>
        </w:rPr>
        <w:t>1</w:t>
      </w:r>
      <w:r>
        <w:rPr>
          <w:rFonts w:hint="eastAsia" w:ascii="楷体_GB2312" w:hAnsi="楷体_GB2312" w:eastAsia="楷体_GB2312" w:cs="楷体_GB2312"/>
          <w:b w:val="0"/>
          <w:bCs/>
          <w:kern w:val="2"/>
          <w:sz w:val="32"/>
          <w:szCs w:val="32"/>
        </w:rPr>
        <w:t>.</w:t>
      </w:r>
      <w:r>
        <w:rPr>
          <w:rFonts w:hint="eastAsia" w:ascii="楷体_GB2312" w:hAnsi="楷体_GB2312" w:eastAsia="楷体_GB2312" w:cs="楷体_GB2312"/>
          <w:b w:val="0"/>
          <w:bCs/>
          <w:spacing w:val="-6"/>
          <w:kern w:val="2"/>
          <w:sz w:val="32"/>
          <w:szCs w:val="32"/>
        </w:rPr>
        <w:t>船舶柴油机尾气脱硝脱硫一体化关键技术和装置研发</w:t>
      </w:r>
      <w:bookmarkEnd w:id="7"/>
    </w:p>
    <w:p w14:paraId="121F2D15">
      <w:pPr>
        <w:widowControl w:val="0"/>
        <w:suppressAutoHyphens/>
        <w:spacing w:beforeLines="0" w:afterLines="0" w:line="580" w:lineRule="exact"/>
        <w:ind w:firstLine="640" w:firstLineChars="200"/>
        <w:jc w:val="both"/>
        <w:rPr>
          <w:rFonts w:ascii="仿宋_GB2312" w:hAnsi="仿宋_GB2312" w:eastAsia="仿宋_GB2312" w:cs="仿宋_GB2312"/>
          <w:b w:val="0"/>
          <w:bCs/>
          <w:kern w:val="2"/>
          <w:sz w:val="32"/>
          <w:szCs w:val="32"/>
        </w:rPr>
      </w:pPr>
      <w:r>
        <w:rPr>
          <w:rFonts w:hint="eastAsia" w:ascii="仿宋_GB2312" w:hAnsi="仿宋_GB2312" w:eastAsia="仿宋_GB2312" w:cs="仿宋_GB2312"/>
          <w:b w:val="0"/>
          <w:bCs/>
          <w:kern w:val="2"/>
          <w:sz w:val="32"/>
          <w:szCs w:val="32"/>
        </w:rPr>
        <w:t>研发内容：围绕同时去除船舶柴油机尾气中NOx和SOx和节约船舶有限空间的关键需求，研究船舶柴油机尾气脱硝脱硫一体化关键技术，实现催化剂的NOx和SOx催化还原性、抗硫抗水性、热稳定性和抗老化性显著提高，满足船舶柴油机工程实践需要。</w:t>
      </w:r>
    </w:p>
    <w:p w14:paraId="343ADB98">
      <w:pPr>
        <w:widowControl w:val="0"/>
        <w:suppressAutoHyphens/>
        <w:spacing w:beforeLines="0" w:afterLines="0" w:line="580" w:lineRule="exact"/>
        <w:ind w:firstLine="640" w:firstLineChars="200"/>
        <w:jc w:val="both"/>
        <w:rPr>
          <w:rFonts w:hint="eastAsia" w:ascii="仿宋_GB2312" w:hAnsi="仿宋_GB2312" w:eastAsia="仿宋_GB2312" w:cs="仿宋_GB2312"/>
          <w:b w:val="0"/>
          <w:bCs/>
          <w:kern w:val="2"/>
          <w:sz w:val="32"/>
          <w:szCs w:val="32"/>
        </w:rPr>
      </w:pPr>
      <w:r>
        <w:rPr>
          <w:rFonts w:hint="eastAsia" w:ascii="仿宋_GB2312" w:hAnsi="仿宋_GB2312" w:eastAsia="仿宋_GB2312" w:cs="仿宋_GB2312"/>
          <w:b w:val="0"/>
          <w:bCs/>
          <w:kern w:val="2"/>
          <w:sz w:val="32"/>
          <w:szCs w:val="32"/>
        </w:rPr>
        <w:t>研发目标：研发一套占用空间小的脱硝脱硫一体化装置，去除氮氧化物满足国际海事组织(IMO)TierIII要求，去除硫氧化物达到低硫油标准。</w:t>
      </w:r>
    </w:p>
    <w:p w14:paraId="115FC540">
      <w:pPr>
        <w:pStyle w:val="2"/>
        <w:numPr>
          <w:ilvl w:val="0"/>
          <w:numId w:val="0"/>
        </w:numPr>
        <w:spacing w:beforeLines="0" w:afterLines="0" w:line="580" w:lineRule="exact"/>
        <w:ind w:leftChars="0"/>
        <w:rPr>
          <w:rFonts w:hint="eastAsia" w:ascii="楷体_GB2312" w:hAnsi="仿宋_GB2312" w:eastAsia="楷体_GB2312" w:cs="仿宋_GB2312"/>
          <w:b w:val="0"/>
          <w:bCs/>
          <w:iCs/>
          <w:kern w:val="2"/>
          <w:sz w:val="32"/>
          <w:szCs w:val="32"/>
          <w:lang w:val="en-US" w:eastAsia="zh-CN" w:bidi="ar-SA"/>
        </w:rPr>
      </w:pPr>
      <w:r>
        <w:rPr>
          <w:rFonts w:hint="eastAsia" w:ascii="黑体" w:hAnsi="黑体" w:eastAsia="黑体" w:cs="黑体"/>
          <w:b w:val="0"/>
          <w:bCs/>
          <w:iCs/>
          <w:kern w:val="2"/>
          <w:sz w:val="32"/>
          <w:szCs w:val="32"/>
          <w:lang w:val="en-US" w:eastAsia="zh-CN" w:bidi="ar-SA"/>
        </w:rPr>
        <w:t xml:space="preserve">    二、公路基础设施数字化转型升级专题</w:t>
      </w:r>
    </w:p>
    <w:p w14:paraId="40AA3EEE">
      <w:pPr>
        <w:pStyle w:val="15"/>
        <w:spacing w:beforeLines="0" w:afterLines="0" w:line="580" w:lineRule="exact"/>
        <w:ind w:firstLine="640" w:firstLineChars="200"/>
        <w:jc w:val="both"/>
        <w:rPr>
          <w:rFonts w:ascii="楷体_GB2312" w:eastAsia="楷体_GB2312"/>
          <w:b w:val="0"/>
          <w:bCs/>
          <w:iCs/>
          <w:sz w:val="32"/>
          <w:szCs w:val="32"/>
        </w:rPr>
      </w:pPr>
      <w:r>
        <w:rPr>
          <w:rFonts w:hint="eastAsia" w:ascii="楷体_GB2312" w:eastAsia="楷体_GB2312"/>
          <w:b w:val="0"/>
          <w:bCs/>
          <w:iCs/>
          <w:sz w:val="32"/>
          <w:szCs w:val="32"/>
        </w:rPr>
        <w:t>1.基于智能网联的公路超视距协同管控关键技术研究与应用</w:t>
      </w:r>
    </w:p>
    <w:p w14:paraId="74DA53C6">
      <w:pPr>
        <w:pStyle w:val="15"/>
        <w:spacing w:beforeLines="0" w:afterLines="0" w:line="580" w:lineRule="exact"/>
        <w:ind w:firstLine="640" w:firstLineChars="200"/>
        <w:jc w:val="both"/>
        <w:rPr>
          <w:rFonts w:hint="eastAsia"/>
          <w:b w:val="0"/>
          <w:bCs/>
        </w:rPr>
      </w:pPr>
      <w:r>
        <w:rPr>
          <w:rFonts w:hint="eastAsia"/>
          <w:b w:val="0"/>
          <w:bCs/>
        </w:rPr>
        <w:t>研发内容：面向智能网联汽车（L2级及以上）在公路交通安全应急与智慧引导中，基于超视距（超越驾驶人员视线范围）感知与发布的需求，研究面向事故预警、拥堵状况、施工信息等不同类型预警信息的分级分类响应规则及数字化表达方法；研究超视距在信息触达、效率通行、主动安全等不同典型场景下的交通管控方法；根据超视距范围与信息发布关系，研究引导、预警、管控等不同类型信息的协同发布策略，在典型场景开展协同发布应用示范。</w:t>
      </w:r>
    </w:p>
    <w:p w14:paraId="28F24AA2">
      <w:pPr>
        <w:pStyle w:val="15"/>
        <w:spacing w:beforeLines="0" w:afterLines="0" w:line="580" w:lineRule="exact"/>
        <w:ind w:firstLine="640" w:firstLineChars="200"/>
        <w:jc w:val="both"/>
        <w:rPr>
          <w:rFonts w:hint="eastAsia"/>
          <w:b w:val="0"/>
          <w:bCs/>
        </w:rPr>
      </w:pPr>
      <w:r>
        <w:rPr>
          <w:rFonts w:hint="eastAsia"/>
          <w:b w:val="0"/>
          <w:bCs/>
        </w:rPr>
        <w:t>研究目标：研发面向公路的超视距主动管控信息发布功能，形成多渠道信息协同发布体系，</w:t>
      </w:r>
      <w:r>
        <w:rPr>
          <w:rFonts w:hint="eastAsia"/>
          <w:b w:val="0"/>
          <w:bCs/>
          <w:highlight w:val="none"/>
        </w:rPr>
        <w:t>完成1个平台以上的信息数据互通，</w:t>
      </w:r>
      <w:r>
        <w:rPr>
          <w:rFonts w:hint="eastAsia"/>
          <w:b w:val="0"/>
          <w:bCs/>
        </w:rPr>
        <w:t>形成3类以上的信息发布渠道；完成通行智能提醒、停车规划引导、防灾减灾预警等典型场景的示范应用。</w:t>
      </w:r>
    </w:p>
    <w:p w14:paraId="55CEF730">
      <w:pPr>
        <w:pStyle w:val="15"/>
        <w:spacing w:beforeLines="0" w:afterLines="0" w:line="580" w:lineRule="exact"/>
        <w:ind w:firstLine="641"/>
        <w:rPr>
          <w:rFonts w:hint="eastAsia" w:ascii="楷体_GB2312" w:eastAsia="楷体_GB2312"/>
          <w:b w:val="0"/>
          <w:bCs/>
          <w:iCs/>
          <w:sz w:val="32"/>
          <w:szCs w:val="32"/>
        </w:rPr>
      </w:pPr>
      <w:bookmarkStart w:id="8" w:name="_Toc1774307287"/>
      <w:bookmarkEnd w:id="8"/>
      <w:bookmarkStart w:id="9" w:name="_Toc230893945"/>
      <w:bookmarkEnd w:id="9"/>
      <w:r>
        <w:rPr>
          <w:rFonts w:hint="eastAsia"/>
          <w:b w:val="0"/>
          <w:bCs/>
          <w:lang w:val="en-US" w:eastAsia="zh-CN"/>
        </w:rPr>
        <w:t>2</w:t>
      </w:r>
      <w:r>
        <w:rPr>
          <w:rFonts w:hint="eastAsia" w:ascii="楷体_GB2312" w:eastAsia="楷体_GB2312"/>
          <w:b w:val="0"/>
          <w:bCs/>
          <w:iCs/>
          <w:sz w:val="32"/>
          <w:szCs w:val="32"/>
        </w:rPr>
        <w:t>.基于机器学习的普通公路安全隐患智能排查与评估模型研究</w:t>
      </w:r>
    </w:p>
    <w:p w14:paraId="3145737F">
      <w:pPr>
        <w:widowControl/>
        <w:spacing w:beforeLines="0" w:afterLines="0" w:line="580" w:lineRule="exact"/>
        <w:ind w:firstLine="640" w:firstLineChars="200"/>
        <w:jc w:val="left"/>
        <w:rPr>
          <w:rFonts w:hint="eastAsia" w:ascii="仿宋_GB2312" w:hAnsi="仿宋_GB2312" w:eastAsia="仿宋_GB2312" w:cs="仿宋_GB2312"/>
          <w:b w:val="0"/>
          <w:bCs/>
          <w:i w:val="0"/>
          <w:iCs w:val="0"/>
          <w:caps w:val="0"/>
          <w:spacing w:val="0"/>
          <w:sz w:val="32"/>
          <w:szCs w:val="32"/>
          <w:shd w:val="clear" w:color="auto" w:fill="FFFFFF"/>
        </w:rPr>
      </w:pPr>
      <w:r>
        <w:rPr>
          <w:rFonts w:hint="eastAsia" w:ascii="仿宋_GB2312" w:hAnsi="仿宋_GB2312" w:eastAsia="仿宋_GB2312" w:cs="仿宋_GB2312"/>
          <w:b w:val="0"/>
          <w:bCs/>
          <w:i w:val="0"/>
          <w:iCs w:val="0"/>
          <w:caps w:val="0"/>
          <w:spacing w:val="0"/>
          <w:sz w:val="32"/>
          <w:szCs w:val="32"/>
          <w:shd w:val="clear" w:color="auto" w:fill="FFFFFF"/>
        </w:rPr>
        <w:t>研</w:t>
      </w:r>
      <w:r>
        <w:rPr>
          <w:rFonts w:hint="eastAsia" w:ascii="仿宋_GB2312" w:hAnsi="仿宋_GB2312" w:eastAsia="仿宋_GB2312" w:cs="仿宋_GB2312"/>
          <w:b w:val="0"/>
          <w:bCs/>
          <w:i w:val="0"/>
          <w:iCs w:val="0"/>
          <w:caps w:val="0"/>
          <w:spacing w:val="0"/>
          <w:sz w:val="32"/>
          <w:szCs w:val="32"/>
          <w:shd w:val="clear" w:color="auto" w:fill="FFFFFF"/>
          <w:lang w:eastAsia="zh-CN"/>
        </w:rPr>
        <w:t>发</w:t>
      </w:r>
      <w:r>
        <w:rPr>
          <w:rFonts w:hint="eastAsia" w:ascii="仿宋_GB2312" w:hAnsi="仿宋_GB2312" w:eastAsia="仿宋_GB2312" w:cs="仿宋_GB2312"/>
          <w:b w:val="0"/>
          <w:bCs/>
          <w:i w:val="0"/>
          <w:iCs w:val="0"/>
          <w:caps w:val="0"/>
          <w:spacing w:val="0"/>
          <w:sz w:val="32"/>
          <w:szCs w:val="32"/>
          <w:shd w:val="clear" w:color="auto" w:fill="FFFFFF"/>
        </w:rPr>
        <w:t>内容</w:t>
      </w:r>
      <w:r>
        <w:rPr>
          <w:rFonts w:hint="eastAsia" w:ascii="仿宋_GB2312" w:hAnsi="仿宋_GB2312" w:eastAsia="仿宋_GB2312" w:cs="仿宋_GB2312"/>
          <w:b w:val="0"/>
          <w:bCs/>
          <w:i w:val="0"/>
          <w:iCs w:val="0"/>
          <w:caps w:val="0"/>
          <w:spacing w:val="0"/>
          <w:sz w:val="32"/>
          <w:szCs w:val="32"/>
          <w:shd w:val="clear" w:color="auto" w:fill="FFFFFF"/>
          <w:lang w:eastAsia="zh-CN"/>
        </w:rPr>
        <w:t>：</w:t>
      </w:r>
      <w:r>
        <w:rPr>
          <w:rFonts w:hint="eastAsia" w:ascii="仿宋_GB2312" w:hAnsi="仿宋_GB2312" w:eastAsia="仿宋_GB2312" w:cs="仿宋_GB2312"/>
          <w:b w:val="0"/>
          <w:bCs/>
          <w:sz w:val="32"/>
          <w:szCs w:val="32"/>
        </w:rPr>
        <w:t>基于“公路一张图”，融合全省普通国省道基础设施、交通流量、路网事件等</w:t>
      </w:r>
      <w:r>
        <w:rPr>
          <w:rFonts w:hint="eastAsia" w:ascii="仿宋_GB2312" w:hAnsi="仿宋_GB2312" w:eastAsia="仿宋_GB2312" w:cs="仿宋_GB2312"/>
          <w:b w:val="0"/>
          <w:bCs/>
          <w:sz w:val="32"/>
          <w:szCs w:val="32"/>
          <w:lang w:val="en-US" w:eastAsia="zh-CN"/>
        </w:rPr>
        <w:t>数据信息</w:t>
      </w:r>
      <w:r>
        <w:rPr>
          <w:rFonts w:hint="eastAsia" w:ascii="仿宋_GB2312" w:hAnsi="仿宋_GB2312" w:eastAsia="仿宋_GB2312" w:cs="仿宋_GB2312"/>
          <w:b w:val="0"/>
          <w:bCs/>
          <w:sz w:val="32"/>
          <w:szCs w:val="32"/>
        </w:rPr>
        <w:t>，研究异构数据清洗、标准化与关联分析方法，构建结构化数据库。研发隐患智能排查算法，实现</w:t>
      </w:r>
      <w:r>
        <w:rPr>
          <w:rFonts w:hint="eastAsia" w:ascii="仿宋_GB2312" w:hAnsi="仿宋_GB2312" w:eastAsia="仿宋_GB2312" w:cs="仿宋_GB2312"/>
          <w:b w:val="0"/>
          <w:bCs/>
          <w:sz w:val="32"/>
          <w:szCs w:val="32"/>
          <w:lang w:val="en-US" w:eastAsia="zh-CN"/>
        </w:rPr>
        <w:t>重大边坡风险点、急弯陡坡路段、夜间照明不足路段等</w:t>
      </w:r>
      <w:r>
        <w:rPr>
          <w:rFonts w:hint="eastAsia" w:ascii="仿宋_GB2312" w:hAnsi="仿宋_GB2312" w:eastAsia="仿宋_GB2312" w:cs="仿宋_GB2312"/>
          <w:b w:val="0"/>
          <w:bCs/>
          <w:sz w:val="32"/>
          <w:szCs w:val="32"/>
        </w:rPr>
        <w:t>道路隐患点自动识别；综合考虑隐患类型、车流量及路网事件等动态因素，构建基于机器学习的风险评估模型</w:t>
      </w:r>
      <w:r>
        <w:rPr>
          <w:rFonts w:hint="eastAsia" w:ascii="仿宋_GB2312" w:hAnsi="仿宋_GB2312" w:eastAsia="仿宋_GB2312" w:cs="仿宋_GB2312"/>
          <w:b w:val="0"/>
          <w:bCs/>
          <w:sz w:val="32"/>
          <w:szCs w:val="32"/>
          <w:lang w:eastAsia="zh-CN"/>
        </w:rPr>
        <w:t>；研究</w:t>
      </w:r>
      <w:r>
        <w:rPr>
          <w:rFonts w:hint="eastAsia" w:ascii="仿宋_GB2312" w:hAnsi="仿宋_GB2312" w:eastAsia="仿宋_GB2312" w:cs="仿宋_GB2312"/>
          <w:b w:val="0"/>
          <w:bCs/>
          <w:sz w:val="32"/>
          <w:szCs w:val="32"/>
        </w:rPr>
        <w:t>量化各因素权重，动态计算隐患风险等级，实现隐患从“发现”到“分级”的科学管理。基于业务场景需求，研究风险点位的可视化维度，</w:t>
      </w:r>
      <w:r>
        <w:rPr>
          <w:rFonts w:hint="eastAsia" w:ascii="仿宋_GB2312" w:hAnsi="仿宋_GB2312" w:eastAsia="仿宋_GB2312" w:cs="仿宋_GB2312"/>
          <w:b w:val="0"/>
          <w:bCs/>
          <w:sz w:val="32"/>
          <w:szCs w:val="32"/>
          <w:lang w:eastAsia="zh-CN"/>
        </w:rPr>
        <w:t>研究</w:t>
      </w:r>
      <w:r>
        <w:rPr>
          <w:rFonts w:hint="eastAsia" w:ascii="仿宋_GB2312" w:hAnsi="仿宋_GB2312" w:eastAsia="仿宋_GB2312" w:cs="仿宋_GB2312"/>
          <w:b w:val="0"/>
          <w:bCs/>
          <w:sz w:val="32"/>
          <w:szCs w:val="32"/>
        </w:rPr>
        <w:t>“普通公路综合风险一张图”，支持管理者快速定位高风险区域，制定针对性治理方案。</w:t>
      </w:r>
    </w:p>
    <w:p w14:paraId="7242DF9B">
      <w:pPr>
        <w:widowControl/>
        <w:spacing w:beforeLines="0" w:afterLines="0" w:line="580" w:lineRule="exact"/>
        <w:ind w:firstLine="640" w:firstLineChars="200"/>
        <w:jc w:val="left"/>
        <w:outlineLvl w:val="9"/>
        <w:rPr>
          <w:rFonts w:hint="eastAsia" w:ascii="仿宋_GB2312" w:hAnsi="宋体" w:eastAsia="仿宋_GB2312"/>
          <w:b w:val="0"/>
          <w:bCs/>
          <w:color w:val="FF0000"/>
        </w:rPr>
      </w:pPr>
      <w:r>
        <w:rPr>
          <w:rFonts w:hint="eastAsia" w:ascii="仿宋_GB2312" w:hAnsi="仿宋_GB2312" w:eastAsia="仿宋_GB2312" w:cs="仿宋_GB2312"/>
          <w:b w:val="0"/>
          <w:bCs/>
          <w:i w:val="0"/>
          <w:iCs w:val="0"/>
          <w:caps w:val="0"/>
          <w:spacing w:val="0"/>
          <w:sz w:val="32"/>
          <w:szCs w:val="32"/>
          <w:shd w:val="clear" w:color="auto" w:fill="FFFFFF"/>
        </w:rPr>
        <w:t>研究</w:t>
      </w:r>
      <w:r>
        <w:rPr>
          <w:rFonts w:hint="eastAsia" w:ascii="仿宋_GB2312" w:hAnsi="仿宋_GB2312" w:eastAsia="仿宋_GB2312" w:cs="仿宋_GB2312"/>
          <w:b w:val="0"/>
          <w:bCs/>
          <w:i w:val="0"/>
          <w:iCs w:val="0"/>
          <w:caps w:val="0"/>
          <w:spacing w:val="0"/>
          <w:sz w:val="32"/>
          <w:szCs w:val="32"/>
          <w:shd w:val="clear" w:color="auto" w:fill="FFFFFF"/>
          <w:lang w:eastAsia="zh-CN"/>
        </w:rPr>
        <w:t>目标：</w:t>
      </w:r>
      <w:r>
        <w:rPr>
          <w:rFonts w:hint="eastAsia" w:ascii="仿宋_GB2312" w:hAnsi="仿宋_GB2312" w:eastAsia="仿宋_GB2312" w:cs="仿宋_GB2312"/>
          <w:b w:val="0"/>
          <w:bCs/>
          <w:sz w:val="32"/>
          <w:szCs w:val="32"/>
        </w:rPr>
        <w:t>构建一套普通公路安全隐患智能排查与评估模型，实现隐患自动识别准确度不小于85%；</w:t>
      </w:r>
      <w:r>
        <w:rPr>
          <w:rFonts w:hint="eastAsia" w:ascii="仿宋_GB2312" w:hAnsi="仿宋_GB2312" w:eastAsia="仿宋_GB2312" w:cs="仿宋_GB2312"/>
          <w:b w:val="0"/>
          <w:bCs/>
          <w:sz w:val="32"/>
          <w:szCs w:val="32"/>
          <w:lang w:eastAsia="zh-CN"/>
        </w:rPr>
        <w:t>研发形成</w:t>
      </w:r>
      <w:r>
        <w:rPr>
          <w:rFonts w:hint="eastAsia" w:ascii="仿宋_GB2312" w:hAnsi="仿宋_GB2312" w:eastAsia="仿宋_GB2312" w:cs="仿宋_GB2312"/>
          <w:b w:val="0"/>
          <w:bCs/>
          <w:sz w:val="32"/>
          <w:szCs w:val="32"/>
        </w:rPr>
        <w:t>“普通公路综合风险一张图”。</w:t>
      </w:r>
      <w:bookmarkStart w:id="10" w:name="_Toc2023482567"/>
      <w:bookmarkEnd w:id="10"/>
      <w:bookmarkStart w:id="11" w:name="_Toc833216213"/>
    </w:p>
    <w:p w14:paraId="3B586458">
      <w:pPr>
        <w:widowControl/>
        <w:spacing w:beforeLines="0" w:afterLines="0" w:line="580" w:lineRule="exact"/>
        <w:ind w:firstLine="640" w:firstLineChars="200"/>
        <w:jc w:val="left"/>
        <w:outlineLvl w:val="9"/>
        <w:rPr>
          <w:rFonts w:hint="eastAsia" w:ascii="楷体_GB2312" w:eastAsia="楷体_GB2312" w:cs="Times New Roman"/>
          <w:b w:val="0"/>
          <w:bCs/>
          <w:iCs/>
          <w:sz w:val="32"/>
          <w:szCs w:val="32"/>
        </w:rPr>
      </w:pPr>
      <w:r>
        <w:rPr>
          <w:rFonts w:hint="eastAsia" w:ascii="楷体_GB2312" w:eastAsia="楷体_GB2312" w:cs="Times New Roman"/>
          <w:b w:val="0"/>
          <w:bCs/>
          <w:iCs/>
          <w:sz w:val="32"/>
          <w:szCs w:val="32"/>
          <w:lang w:val="en-US" w:eastAsia="zh-CN"/>
        </w:rPr>
        <w:t>3</w:t>
      </w:r>
      <w:r>
        <w:rPr>
          <w:rFonts w:hint="eastAsia" w:ascii="楷体_GB2312" w:eastAsia="楷体_GB2312" w:cs="Times New Roman"/>
          <w:b w:val="0"/>
          <w:bCs/>
          <w:iCs/>
          <w:sz w:val="32"/>
          <w:szCs w:val="32"/>
        </w:rPr>
        <w:t>.路网级重载交通桥梁智能养护决策技术研究</w:t>
      </w:r>
      <w:bookmarkEnd w:id="11"/>
    </w:p>
    <w:p w14:paraId="794DF333">
      <w:pPr>
        <w:pStyle w:val="15"/>
        <w:spacing w:beforeLines="0" w:afterLines="0" w:line="580" w:lineRule="exact"/>
        <w:ind w:firstLine="640" w:firstLineChars="200"/>
        <w:jc w:val="both"/>
        <w:rPr>
          <w:rFonts w:hint="eastAsia"/>
          <w:b w:val="0"/>
          <w:bCs/>
        </w:rPr>
      </w:pPr>
      <w:r>
        <w:rPr>
          <w:rFonts w:hint="eastAsia"/>
          <w:b w:val="0"/>
          <w:bCs/>
        </w:rPr>
        <w:t>研发内容：</w:t>
      </w:r>
      <w:r>
        <w:rPr>
          <w:rFonts w:hint="eastAsia"/>
          <w:b w:val="0"/>
          <w:bCs/>
          <w:lang w:eastAsia="zh-CN"/>
        </w:rPr>
        <w:t>针对</w:t>
      </w:r>
      <w:r>
        <w:rPr>
          <w:rFonts w:hint="eastAsia"/>
          <w:b w:val="0"/>
          <w:bCs/>
        </w:rPr>
        <w:t>路网级重载交通桥梁，研究建立检监测大数据融合分析体系，</w:t>
      </w:r>
      <w:r>
        <w:rPr>
          <w:rFonts w:hint="eastAsia"/>
          <w:b w:val="0"/>
          <w:bCs/>
          <w:lang w:eastAsia="zh-CN"/>
        </w:rPr>
        <w:t>研发</w:t>
      </w:r>
      <w:r>
        <w:rPr>
          <w:rFonts w:hint="eastAsia"/>
          <w:b w:val="0"/>
          <w:bCs/>
        </w:rPr>
        <w:t>路网级桥梁综合健康度指标</w:t>
      </w:r>
      <w:r>
        <w:rPr>
          <w:rFonts w:hint="eastAsia"/>
          <w:b w:val="0"/>
          <w:bCs/>
          <w:lang w:eastAsia="zh-CN"/>
        </w:rPr>
        <w:t>，实现</w:t>
      </w:r>
      <w:r>
        <w:rPr>
          <w:rFonts w:hint="eastAsia"/>
          <w:b w:val="0"/>
          <w:bCs/>
        </w:rPr>
        <w:t>桥梁群综合健康状况评判；深度挖掘检监测数据，研究揭示重载交通特征因素（重车占比、通行总重、通行频次等）对路网级重载交通桥梁综合健康状况的影响规律；</w:t>
      </w:r>
      <w:r>
        <w:rPr>
          <w:rFonts w:hint="eastAsia"/>
          <w:b w:val="0"/>
          <w:bCs/>
          <w:lang w:eastAsia="zh-CN"/>
        </w:rPr>
        <w:t>研发</w:t>
      </w:r>
      <w:r>
        <w:rPr>
          <w:rFonts w:hint="eastAsia"/>
          <w:b w:val="0"/>
          <w:bCs/>
        </w:rPr>
        <w:t>路网内重载交通运输长期行驶路线通行频次和累计载重、路网级桥梁综合健康度指标、养护资金约束的多目标优化模型，研究基于智能算法的路网级桥梁养护科学决策方法，实现路网级重载交通桥梁综合健康度指标的整体优化。</w:t>
      </w:r>
    </w:p>
    <w:p w14:paraId="658B0EAB">
      <w:pPr>
        <w:pStyle w:val="15"/>
        <w:spacing w:beforeLines="0" w:afterLines="0" w:line="580" w:lineRule="exact"/>
        <w:ind w:firstLine="640" w:firstLineChars="200"/>
        <w:jc w:val="both"/>
        <w:rPr>
          <w:b w:val="0"/>
          <w:bCs/>
        </w:rPr>
      </w:pPr>
      <w:r>
        <w:rPr>
          <w:rFonts w:hint="eastAsia"/>
          <w:b w:val="0"/>
          <w:bCs/>
        </w:rPr>
        <w:t>研究目标：建立检监测大数据融合分析体系和典型案例库（桥梁类型≥3，案例数量≥5）；揭示3种</w:t>
      </w:r>
      <w:r>
        <w:rPr>
          <w:rFonts w:hint="eastAsia"/>
          <w:b w:val="0"/>
          <w:bCs/>
          <w:lang w:eastAsia="zh-CN"/>
        </w:rPr>
        <w:t>以上</w:t>
      </w:r>
      <w:r>
        <w:rPr>
          <w:rFonts w:hint="eastAsia"/>
          <w:b w:val="0"/>
          <w:bCs/>
        </w:rPr>
        <w:t>重载交通特征对桥梁性能影响规律；开发路网级重载交通桥梁养护多目标优化决策模型，相同资金约束下，路网整体综合健康度提升10%</w:t>
      </w:r>
      <w:r>
        <w:rPr>
          <w:rFonts w:hint="eastAsia"/>
          <w:b w:val="0"/>
          <w:bCs/>
          <w:lang w:eastAsia="zh-CN"/>
        </w:rPr>
        <w:t>，</w:t>
      </w:r>
      <w:r>
        <w:rPr>
          <w:rFonts w:hint="eastAsia"/>
          <w:b w:val="0"/>
          <w:bCs/>
        </w:rPr>
        <w:t>建立路网级桥梁养护科学决策应用示范1个。</w:t>
      </w:r>
    </w:p>
    <w:p w14:paraId="4E609E19">
      <w:pPr>
        <w:pStyle w:val="14"/>
        <w:spacing w:before="0" w:after="0" w:line="580" w:lineRule="exact"/>
        <w:ind w:left="0" w:leftChars="0" w:firstLine="640" w:firstLineChars="200"/>
        <w:rPr>
          <w:rFonts w:hint="eastAsia"/>
          <w:b w:val="0"/>
          <w:bCs/>
          <w:sz w:val="32"/>
          <w:szCs w:val="32"/>
        </w:rPr>
      </w:pPr>
      <w:bookmarkStart w:id="12" w:name="_Toc1620491593"/>
      <w:bookmarkEnd w:id="12"/>
      <w:bookmarkStart w:id="13" w:name="_Toc324568902"/>
      <w:r>
        <w:rPr>
          <w:rFonts w:hint="eastAsia"/>
          <w:b w:val="0"/>
          <w:bCs/>
          <w:color w:val="auto"/>
          <w:sz w:val="32"/>
          <w:szCs w:val="32"/>
          <w:lang w:val="en-US" w:eastAsia="zh-CN"/>
        </w:rPr>
        <w:t>4</w:t>
      </w:r>
      <w:r>
        <w:rPr>
          <w:rFonts w:hint="eastAsia"/>
          <w:b w:val="0"/>
          <w:bCs/>
          <w:color w:val="auto"/>
          <w:sz w:val="32"/>
          <w:szCs w:val="32"/>
        </w:rPr>
        <w:t>.新建公路数字化建管养一体化关键技术研究与试点应用</w:t>
      </w:r>
      <w:bookmarkEnd w:id="13"/>
    </w:p>
    <w:p w14:paraId="420FA359">
      <w:pPr>
        <w:pStyle w:val="15"/>
        <w:spacing w:beforeLines="0" w:afterLines="0" w:line="580" w:lineRule="exact"/>
        <w:ind w:firstLine="640" w:firstLineChars="200"/>
        <w:jc w:val="both"/>
        <w:rPr>
          <w:rFonts w:hint="eastAsia"/>
          <w:b w:val="0"/>
          <w:bCs/>
        </w:rPr>
      </w:pPr>
      <w:r>
        <w:rPr>
          <w:rFonts w:hint="eastAsia"/>
          <w:b w:val="0"/>
          <w:bCs/>
        </w:rPr>
        <w:t>研究内容：</w:t>
      </w:r>
      <w:r>
        <w:rPr>
          <w:rFonts w:hint="eastAsia" w:hAnsi="Times New Roman" w:cs="Times New Roman"/>
          <w:b w:val="0"/>
          <w:bCs/>
        </w:rPr>
        <w:t>聚焦新建公路数字化建管养全流程中数据模型的衔接痛点，开展全生命周期数据治理与智能决策机理研究，建立资产数据从建设阶段到运营养护阶段动态更新的统一标准与衔接机制，实现公路资产全生命周期数字化管理；针对建设、管理、养护各阶段产生的多源异构数据，研究数据融合技术，明确不同阶段数据模型的接口规范与转换规则，实现建设阶段 BIM 模型数据、管理阶段业务数据、养护阶段监测数据等的无缝对接，为全流程数字化管理提供稳定的数据支撑；</w:t>
      </w:r>
      <w:r>
        <w:rPr>
          <w:rFonts w:hint="eastAsia" w:hAnsi="Times New Roman" w:cs="Times New Roman"/>
          <w:b w:val="0"/>
          <w:bCs/>
          <w:lang w:eastAsia="zh-CN"/>
        </w:rPr>
        <w:t>研究</w:t>
      </w:r>
      <w:r>
        <w:rPr>
          <w:rFonts w:hint="eastAsia" w:hAnsi="Times New Roman" w:cs="Times New Roman"/>
          <w:b w:val="0"/>
          <w:bCs/>
        </w:rPr>
        <w:t>建设阶段积累的工程数据、管理阶段的运营数据与养护阶段的检测数据之间的关联关系，构建养护决策分析模型，实现公路技术状况评价、长期性能预测与养护辅助决策，提高养护决策的科学性与准确性。</w:t>
      </w:r>
    </w:p>
    <w:p w14:paraId="4A2E3B11">
      <w:pPr>
        <w:pStyle w:val="15"/>
        <w:spacing w:beforeLines="0" w:afterLines="0" w:line="580" w:lineRule="exact"/>
        <w:ind w:firstLine="640" w:firstLineChars="200"/>
        <w:jc w:val="both"/>
        <w:rPr>
          <w:rFonts w:hint="eastAsia" w:ascii="Calibri" w:hAnsi="Calibri" w:eastAsia="楷体_GB2312"/>
          <w:b w:val="0"/>
          <w:bCs/>
          <w:color w:val="000000"/>
        </w:rPr>
      </w:pPr>
      <w:r>
        <w:rPr>
          <w:rFonts w:hint="eastAsia"/>
          <w:b w:val="0"/>
          <w:bCs/>
          <w:lang w:eastAsia="zh-CN"/>
        </w:rPr>
        <w:t>研发</w:t>
      </w:r>
      <w:r>
        <w:rPr>
          <w:rFonts w:hint="eastAsia"/>
          <w:b w:val="0"/>
          <w:bCs/>
        </w:rPr>
        <w:t>目标：</w:t>
      </w:r>
      <w:r>
        <w:rPr>
          <w:rFonts w:hint="eastAsia"/>
          <w:b w:val="0"/>
          <w:bCs/>
          <w:lang w:eastAsia="zh-CN"/>
        </w:rPr>
        <w:t>研发</w:t>
      </w:r>
      <w:r>
        <w:rPr>
          <w:rFonts w:hint="eastAsia" w:hAnsi="Times New Roman" w:cs="Times New Roman"/>
          <w:b w:val="0"/>
          <w:bCs/>
        </w:rPr>
        <w:t>数字资产管理与数据模型衔接指标，支持遥感影像、BIM、GIS等，创建与实体公路关键数据一致的三维模型或高精地图</w:t>
      </w:r>
      <w:r>
        <w:rPr>
          <w:rFonts w:hint="eastAsia" w:hAnsi="Times New Roman" w:cs="Times New Roman"/>
          <w:b w:val="0"/>
          <w:bCs/>
          <w:lang w:eastAsia="zh-CN"/>
        </w:rPr>
        <w:t>，</w:t>
      </w:r>
      <w:r>
        <w:rPr>
          <w:rFonts w:hint="eastAsia" w:hAnsi="Times New Roman" w:cs="Times New Roman"/>
          <w:b w:val="0"/>
          <w:bCs/>
        </w:rPr>
        <w:t>资产信息完整度≥95%，实现公路资产从建设到养护的全生命周期管理，各阶段数据的转换准确率≥98%。基于AI 技术，融合多源异构数据实现公路技术状况评价、长期性能预测、养护辅助决策分析。通过优化数据融合与模型构建，使养护决策模型诊断准确率≥85%，不同阶段数据在决策模型中的有效利用率≥90%。</w:t>
      </w:r>
      <w:bookmarkStart w:id="14" w:name="_Toc348283221"/>
      <w:bookmarkEnd w:id="14"/>
      <w:bookmarkStart w:id="15" w:name="_Toc512706744"/>
    </w:p>
    <w:p w14:paraId="62378345">
      <w:pPr>
        <w:pStyle w:val="15"/>
        <w:spacing w:beforeLines="0" w:afterLines="0" w:line="580" w:lineRule="exact"/>
        <w:ind w:firstLine="640" w:firstLineChars="200"/>
        <w:jc w:val="both"/>
        <w:rPr>
          <w:rFonts w:hint="eastAsia" w:ascii="楷体_GB2312" w:eastAsia="楷体_GB2312"/>
          <w:b w:val="0"/>
          <w:bCs/>
          <w:iCs/>
          <w:sz w:val="32"/>
          <w:szCs w:val="32"/>
        </w:rPr>
      </w:pPr>
      <w:r>
        <w:rPr>
          <w:rFonts w:hint="eastAsia" w:ascii="楷体_GB2312" w:eastAsia="楷体_GB2312"/>
          <w:b w:val="0"/>
          <w:bCs/>
          <w:iCs/>
          <w:sz w:val="32"/>
          <w:szCs w:val="32"/>
          <w:lang w:val="en-US" w:eastAsia="zh-CN"/>
        </w:rPr>
        <w:t>5</w:t>
      </w:r>
      <w:r>
        <w:rPr>
          <w:rFonts w:hint="eastAsia" w:ascii="楷体_GB2312" w:eastAsia="楷体_GB2312"/>
          <w:b w:val="0"/>
          <w:bCs/>
          <w:iCs/>
          <w:sz w:val="32"/>
          <w:szCs w:val="32"/>
        </w:rPr>
        <w:t>.基于无人机多传感器协同感知的</w:t>
      </w:r>
      <w:r>
        <w:rPr>
          <w:rFonts w:hint="eastAsia" w:ascii="楷体_GB2312" w:eastAsia="楷体_GB2312"/>
          <w:b w:val="0"/>
          <w:bCs/>
          <w:iCs/>
          <w:sz w:val="32"/>
          <w:szCs w:val="32"/>
          <w:lang w:eastAsia="zh-CN"/>
        </w:rPr>
        <w:t>公路</w:t>
      </w:r>
      <w:r>
        <w:rPr>
          <w:rFonts w:hint="eastAsia" w:ascii="楷体_GB2312" w:eastAsia="楷体_GB2312"/>
          <w:b w:val="0"/>
          <w:bCs/>
          <w:iCs/>
          <w:sz w:val="32"/>
          <w:szCs w:val="32"/>
        </w:rPr>
        <w:t>边坡智能安全巡查关键技术研究</w:t>
      </w:r>
      <w:bookmarkEnd w:id="15"/>
    </w:p>
    <w:p w14:paraId="765F4504">
      <w:pPr>
        <w:pStyle w:val="15"/>
        <w:spacing w:beforeLines="0" w:afterLines="0" w:line="580" w:lineRule="exact"/>
        <w:ind w:firstLine="640" w:firstLineChars="200"/>
        <w:jc w:val="both"/>
        <w:rPr>
          <w:rFonts w:hint="eastAsia"/>
          <w:b w:val="0"/>
          <w:bCs/>
        </w:rPr>
      </w:pPr>
      <w:r>
        <w:rPr>
          <w:rFonts w:hint="eastAsia"/>
          <w:b w:val="0"/>
          <w:bCs/>
        </w:rPr>
        <w:t>研发内容：</w:t>
      </w:r>
      <w:r>
        <w:rPr>
          <w:rFonts w:hint="eastAsia" w:hAnsi="Times New Roman" w:cs="Times New Roman"/>
          <w:b w:val="0"/>
          <w:bCs/>
          <w:color w:val="000000"/>
          <w:kern w:val="2"/>
        </w:rPr>
        <w:t>围绕无人机边坡巡检中地形感知、数据采集、环境适应性等关键需求，开展无人机多传感器时空协同感知与动态补偿机理研究，</w:t>
      </w:r>
      <w:r>
        <w:rPr>
          <w:rFonts w:hint="eastAsia" w:hAnsi="Times New Roman" w:cs="Times New Roman"/>
          <w:b w:val="0"/>
          <w:bCs/>
          <w:color w:val="000000"/>
          <w:kern w:val="2"/>
          <w:lang w:eastAsia="zh-CN"/>
        </w:rPr>
        <w:t>研发</w:t>
      </w:r>
      <w:r>
        <w:rPr>
          <w:rFonts w:hint="eastAsia" w:hAnsi="Times New Roman" w:cs="Times New Roman"/>
          <w:b w:val="0"/>
          <w:bCs/>
          <w:color w:val="000000"/>
          <w:kern w:val="2"/>
        </w:rPr>
        <w:t>无人机地形自适应导航控制、多源异构地质数据融合采集及复杂天气环境下数据稳定采集技术；</w:t>
      </w:r>
      <w:r>
        <w:rPr>
          <w:rFonts w:hint="eastAsia" w:hAnsi="Times New Roman" w:cs="Times New Roman"/>
          <w:b w:val="0"/>
          <w:bCs/>
          <w:color w:val="000000"/>
          <w:kern w:val="2"/>
          <w:lang w:eastAsia="zh-CN"/>
        </w:rPr>
        <w:t>研究</w:t>
      </w:r>
      <w:r>
        <w:rPr>
          <w:rFonts w:hint="eastAsia" w:hAnsi="Times New Roman" w:cs="Times New Roman"/>
          <w:b w:val="0"/>
          <w:bCs/>
          <w:color w:val="000000"/>
          <w:kern w:val="2"/>
        </w:rPr>
        <w:t>无人机动态航迹规划模型，实现复杂坡面等距采集与风雨扰动响应；</w:t>
      </w:r>
      <w:r>
        <w:rPr>
          <w:rFonts w:hint="eastAsia" w:hAnsi="Times New Roman" w:cs="Times New Roman"/>
          <w:b w:val="0"/>
          <w:bCs/>
          <w:color w:val="000000"/>
          <w:kern w:val="2"/>
          <w:lang w:eastAsia="zh-CN"/>
        </w:rPr>
        <w:t>研究</w:t>
      </w:r>
      <w:r>
        <w:rPr>
          <w:rFonts w:hint="eastAsia" w:hAnsi="Times New Roman" w:cs="Times New Roman"/>
          <w:b w:val="0"/>
          <w:bCs/>
          <w:color w:val="000000"/>
          <w:kern w:val="2"/>
        </w:rPr>
        <w:t>多源异构传感器数据融合机理与协同表征方法，研发基于时空基准统一的多模态数据精确配准、特征级与决策级融合关键技术，提升对复杂病害的综合感知能力；</w:t>
      </w:r>
      <w:r>
        <w:rPr>
          <w:rFonts w:hint="eastAsia" w:hAnsi="Times New Roman" w:cs="Times New Roman"/>
          <w:b w:val="0"/>
          <w:bCs/>
          <w:color w:val="000000"/>
          <w:kern w:val="2"/>
          <w:lang w:eastAsia="zh-CN"/>
        </w:rPr>
        <w:t>针对</w:t>
      </w:r>
      <w:r>
        <w:rPr>
          <w:rFonts w:hint="eastAsia" w:hAnsi="Times New Roman" w:cs="Times New Roman"/>
          <w:b w:val="0"/>
          <w:bCs/>
          <w:color w:val="000000"/>
          <w:kern w:val="2"/>
        </w:rPr>
        <w:t>标注数据稀缺条件下的模型训练难题，</w:t>
      </w:r>
      <w:r>
        <w:rPr>
          <w:rFonts w:hint="eastAsia" w:hAnsi="Times New Roman" w:cs="Times New Roman"/>
          <w:b w:val="0"/>
          <w:bCs/>
          <w:color w:val="000000"/>
          <w:kern w:val="2"/>
          <w:lang w:eastAsia="zh-CN"/>
        </w:rPr>
        <w:t>研究</w:t>
      </w:r>
      <w:r>
        <w:rPr>
          <w:rFonts w:hint="eastAsia" w:hAnsi="Times New Roman" w:cs="Times New Roman"/>
          <w:b w:val="0"/>
          <w:bCs/>
          <w:color w:val="000000"/>
          <w:kern w:val="2"/>
        </w:rPr>
        <w:t>构建面向公路边坡病害智能识别的多模态深度学习模型，实现病害的准确高效识别；</w:t>
      </w:r>
      <w:r>
        <w:rPr>
          <w:rFonts w:hint="eastAsia" w:hAnsi="Times New Roman" w:cs="Times New Roman"/>
          <w:b w:val="0"/>
          <w:bCs/>
          <w:color w:val="000000"/>
          <w:kern w:val="2"/>
          <w:lang w:eastAsia="zh-CN"/>
        </w:rPr>
        <w:t>研究</w:t>
      </w:r>
      <w:r>
        <w:rPr>
          <w:rFonts w:hint="eastAsia" w:hAnsi="Times New Roman" w:cs="Times New Roman"/>
          <w:b w:val="0"/>
          <w:bCs/>
          <w:color w:val="000000"/>
          <w:kern w:val="2"/>
        </w:rPr>
        <w:t>形变-裂缝-渗流多元耦合模型，构建工况自适应智能预警机制，形成“感知-导航-采集-预警”全链条技术体系。</w:t>
      </w:r>
    </w:p>
    <w:p w14:paraId="67F00B74">
      <w:pPr>
        <w:pStyle w:val="15"/>
        <w:spacing w:beforeLines="0" w:afterLines="0" w:line="580" w:lineRule="exact"/>
        <w:ind w:firstLine="640" w:firstLineChars="200"/>
        <w:rPr>
          <w:rFonts w:hint="eastAsia" w:ascii="楷体_GB2312" w:eastAsia="楷体_GB2312"/>
          <w:b w:val="0"/>
          <w:bCs/>
          <w:sz w:val="32"/>
          <w:szCs w:val="32"/>
        </w:rPr>
      </w:pPr>
      <w:r>
        <w:rPr>
          <w:rFonts w:hint="eastAsia"/>
          <w:b w:val="0"/>
          <w:bCs/>
          <w:lang w:eastAsia="zh-CN"/>
        </w:rPr>
        <w:t>研发</w:t>
      </w:r>
      <w:r>
        <w:rPr>
          <w:rFonts w:hint="eastAsia"/>
          <w:b w:val="0"/>
          <w:bCs/>
        </w:rPr>
        <w:t>目标：</w:t>
      </w:r>
      <w:r>
        <w:rPr>
          <w:rFonts w:hint="eastAsia"/>
          <w:b w:val="0"/>
          <w:bCs/>
          <w:lang w:eastAsia="zh-CN"/>
        </w:rPr>
        <w:t>研</w:t>
      </w:r>
      <w:r>
        <w:rPr>
          <w:rFonts w:hint="eastAsia" w:hAnsi="Times New Roman" w:cs="Times New Roman"/>
          <w:b w:val="0"/>
          <w:bCs/>
          <w:color w:val="000000"/>
          <w:kern w:val="2"/>
        </w:rPr>
        <w:t>发无人机边坡智能巡检系统，利用多传感器协同感知地形信息，通过地形自适应导航控制技术，引导无人机在复杂地形区域稳定飞行，实现定位精度≤10cm；开发基于无人机平台的道路边坡病害智能识别与预警</w:t>
      </w:r>
      <w:r>
        <w:rPr>
          <w:rFonts w:hint="eastAsia" w:hAnsi="Times New Roman" w:cs="Times New Roman"/>
          <w:b w:val="0"/>
          <w:bCs/>
          <w:color w:val="000000"/>
          <w:kern w:val="2"/>
          <w:lang w:eastAsia="zh-CN"/>
        </w:rPr>
        <w:t>技术</w:t>
      </w:r>
      <w:r>
        <w:rPr>
          <w:rFonts w:hint="eastAsia" w:hAnsi="Times New Roman" w:cs="Times New Roman"/>
          <w:b w:val="0"/>
          <w:bCs/>
          <w:color w:val="000000"/>
          <w:kern w:val="2"/>
        </w:rPr>
        <w:t>，通过多源数据融合与深度学习模型，联合地面监测设备实现对裂缝（宽度≥2mm）、浅层滑坡（面积≥1m²）、侵蚀（面积≥0.5m²）等典型病害的自动识别，在复杂光照及部分植被遮挡条件下，识别准确率≥95%</w:t>
      </w:r>
      <w:r>
        <w:rPr>
          <w:rFonts w:hAnsi="Times New Roman" w:cs="Times New Roman"/>
          <w:b w:val="0"/>
          <w:bCs/>
          <w:color w:val="000000"/>
          <w:kern w:val="2"/>
        </w:rPr>
        <w:t>。</w:t>
      </w:r>
      <w:bookmarkStart w:id="16" w:name="_Toc657006160"/>
      <w:bookmarkEnd w:id="16"/>
      <w:bookmarkStart w:id="17" w:name="_Toc1084308779"/>
      <w:bookmarkEnd w:id="17"/>
      <w:bookmarkStart w:id="18" w:name="_Toc495322111"/>
    </w:p>
    <w:p w14:paraId="0683E3E2">
      <w:pPr>
        <w:pStyle w:val="15"/>
        <w:spacing w:beforeLines="0" w:afterLines="0" w:line="580" w:lineRule="exact"/>
        <w:ind w:firstLine="640" w:firstLineChars="200"/>
        <w:rPr>
          <w:rFonts w:ascii="楷体_GB2312" w:eastAsia="楷体_GB2312"/>
          <w:b w:val="0"/>
          <w:bCs/>
          <w:iCs/>
          <w:sz w:val="32"/>
          <w:szCs w:val="32"/>
        </w:rPr>
      </w:pPr>
      <w:r>
        <w:rPr>
          <w:rFonts w:hint="eastAsia" w:ascii="楷体_GB2312" w:eastAsia="楷体_GB2312"/>
          <w:b w:val="0"/>
          <w:bCs/>
          <w:sz w:val="32"/>
          <w:szCs w:val="32"/>
          <w:lang w:val="en-US" w:eastAsia="zh-CN"/>
        </w:rPr>
        <w:t>6</w:t>
      </w:r>
      <w:r>
        <w:rPr>
          <w:rFonts w:hint="eastAsia" w:ascii="楷体_GB2312" w:eastAsia="楷体_GB2312"/>
          <w:b w:val="0"/>
          <w:bCs/>
          <w:iCs/>
          <w:sz w:val="32"/>
          <w:szCs w:val="32"/>
        </w:rPr>
        <w:t>.上下层及并行高速公路收费技术研究</w:t>
      </w:r>
      <w:bookmarkEnd w:id="18"/>
    </w:p>
    <w:p w14:paraId="5F782A7B">
      <w:pPr>
        <w:pStyle w:val="15"/>
        <w:spacing w:beforeLines="0" w:afterLines="0" w:line="580" w:lineRule="exact"/>
        <w:ind w:firstLine="640" w:firstLineChars="200"/>
        <w:jc w:val="both"/>
        <w:rPr>
          <w:rFonts w:hint="eastAsia"/>
          <w:b w:val="0"/>
          <w:bCs/>
        </w:rPr>
      </w:pPr>
      <w:r>
        <w:rPr>
          <w:rFonts w:hint="eastAsia"/>
          <w:b w:val="0"/>
          <w:bCs/>
        </w:rPr>
        <w:t>研发内容：在符合现行高速公路联网收费相关技术标准、规范要求及技术框架下，开展上下层高架、相邻并行高速公路情况下ETC门架设置位置的选择、ETC天线抗干扰、精准计费等问题研究，提出解决方案，并</w:t>
      </w:r>
      <w:r>
        <w:rPr>
          <w:rFonts w:hint="eastAsia"/>
          <w:b w:val="0"/>
          <w:bCs/>
          <w:lang w:eastAsia="zh-CN"/>
        </w:rPr>
        <w:t>开展</w:t>
      </w:r>
      <w:r>
        <w:rPr>
          <w:rFonts w:hint="eastAsia"/>
          <w:b w:val="0"/>
          <w:bCs/>
        </w:rPr>
        <w:t>测试验证</w:t>
      </w:r>
      <w:r>
        <w:rPr>
          <w:rFonts w:hint="eastAsia"/>
          <w:b w:val="0"/>
          <w:bCs/>
          <w:lang w:eastAsia="zh-CN"/>
        </w:rPr>
        <w:t>。</w:t>
      </w:r>
    </w:p>
    <w:p w14:paraId="6C68EEF3">
      <w:pPr>
        <w:pStyle w:val="15"/>
        <w:spacing w:beforeLines="0" w:afterLines="0" w:line="580" w:lineRule="exact"/>
        <w:ind w:firstLine="641"/>
        <w:rPr>
          <w:rFonts w:hint="eastAsia"/>
          <w:b w:val="0"/>
          <w:bCs/>
        </w:rPr>
      </w:pPr>
      <w:r>
        <w:rPr>
          <w:rFonts w:hint="eastAsia"/>
          <w:b w:val="0"/>
          <w:bCs/>
          <w:lang w:eastAsia="zh-CN"/>
        </w:rPr>
        <w:t>研发</w:t>
      </w:r>
      <w:r>
        <w:rPr>
          <w:rFonts w:hint="eastAsia"/>
          <w:b w:val="0"/>
          <w:bCs/>
        </w:rPr>
        <w:t>目标：形成上下层高架、相邻并行高速公路下ETC门架系统建设技术方案及设备测试样品</w:t>
      </w:r>
      <w:r>
        <w:rPr>
          <w:rFonts w:hint="eastAsia"/>
          <w:b w:val="0"/>
          <w:bCs/>
          <w:lang w:eastAsia="zh-CN"/>
        </w:rPr>
        <w:t>，</w:t>
      </w:r>
      <w:r>
        <w:rPr>
          <w:rFonts w:hint="eastAsia"/>
          <w:b w:val="0"/>
          <w:bCs/>
        </w:rPr>
        <w:t>门架交易成功率不低于99.9%，实现车辆行驶路径的准确识别和通行费的精准计算。</w:t>
      </w:r>
      <w:bookmarkStart w:id="19" w:name="_Toc1539770947"/>
      <w:bookmarkEnd w:id="19"/>
      <w:bookmarkStart w:id="20" w:name="_Toc1497697790"/>
      <w:bookmarkEnd w:id="20"/>
      <w:bookmarkStart w:id="21" w:name="_Toc1738106781"/>
    </w:p>
    <w:p w14:paraId="2C07AF1A">
      <w:pPr>
        <w:pStyle w:val="15"/>
        <w:spacing w:beforeLines="0" w:afterLines="0" w:line="580" w:lineRule="exact"/>
        <w:ind w:firstLine="641"/>
        <w:rPr>
          <w:rFonts w:hint="eastAsia" w:ascii="楷体_GB2312" w:hAnsi="楷体_GB2312" w:eastAsia="楷体_GB2312" w:cs="楷体_GB2312"/>
          <w:b w:val="0"/>
          <w:bCs/>
          <w:color w:val="auto"/>
          <w:sz w:val="32"/>
          <w:szCs w:val="32"/>
        </w:rPr>
      </w:pPr>
      <w:r>
        <w:rPr>
          <w:rFonts w:hint="eastAsia" w:ascii="楷体_GB2312" w:hAnsi="楷体_GB2312" w:eastAsia="楷体_GB2312" w:cs="楷体_GB2312"/>
          <w:b w:val="0"/>
          <w:bCs/>
          <w:color w:val="auto"/>
          <w:sz w:val="32"/>
          <w:szCs w:val="32"/>
          <w:lang w:val="en-US" w:eastAsia="zh-CN"/>
        </w:rPr>
        <w:t>7</w:t>
      </w:r>
      <w:r>
        <w:rPr>
          <w:rFonts w:hint="eastAsia" w:ascii="楷体_GB2312" w:hAnsi="楷体_GB2312" w:eastAsia="楷体_GB2312" w:cs="楷体_GB2312"/>
          <w:b w:val="0"/>
          <w:bCs/>
          <w:color w:val="auto"/>
          <w:sz w:val="32"/>
          <w:szCs w:val="32"/>
        </w:rPr>
        <w:t>.基于AI智能识别的高速公路指路体系构建及优化关键技术研究</w:t>
      </w:r>
      <w:bookmarkEnd w:id="21"/>
    </w:p>
    <w:p w14:paraId="4CA9AF9A">
      <w:pPr>
        <w:pStyle w:val="15"/>
        <w:spacing w:beforeLines="0" w:afterLines="0" w:line="580" w:lineRule="exact"/>
        <w:ind w:firstLine="640" w:firstLineChars="200"/>
        <w:jc w:val="both"/>
        <w:rPr>
          <w:rFonts w:hint="eastAsia"/>
          <w:b w:val="0"/>
          <w:bCs/>
          <w:kern w:val="2"/>
        </w:rPr>
      </w:pPr>
      <w:bookmarkStart w:id="22" w:name="_Toc195516214"/>
      <w:bookmarkEnd w:id="22"/>
      <w:bookmarkStart w:id="23" w:name="_Toc753324063"/>
      <w:bookmarkEnd w:id="23"/>
      <w:r>
        <w:rPr>
          <w:rFonts w:hint="eastAsia"/>
          <w:b w:val="0"/>
          <w:bCs/>
        </w:rPr>
        <w:t>研发内容：</w:t>
      </w:r>
      <w:r>
        <w:rPr>
          <w:rFonts w:hint="eastAsia"/>
          <w:b w:val="0"/>
          <w:bCs/>
          <w:kern w:val="2"/>
          <w:lang w:eastAsia="zh-CN"/>
        </w:rPr>
        <w:t>针对</w:t>
      </w:r>
      <w:r>
        <w:rPr>
          <w:rFonts w:hint="eastAsia"/>
          <w:b w:val="0"/>
          <w:bCs/>
          <w:kern w:val="2"/>
        </w:rPr>
        <w:t>海量高速公路指路标志图片数据进行机器学习</w:t>
      </w:r>
      <w:r>
        <w:rPr>
          <w:rFonts w:hint="eastAsia"/>
          <w:b w:val="0"/>
          <w:bCs/>
          <w:kern w:val="2"/>
          <w:lang w:eastAsia="zh-CN"/>
        </w:rPr>
        <w:t>难题</w:t>
      </w:r>
      <w:r>
        <w:rPr>
          <w:rFonts w:hint="eastAsia"/>
          <w:b w:val="0"/>
          <w:bCs/>
          <w:kern w:val="2"/>
        </w:rPr>
        <w:t>，</w:t>
      </w:r>
      <w:r>
        <w:rPr>
          <w:rFonts w:hint="eastAsia"/>
          <w:b w:val="0"/>
          <w:bCs/>
          <w:kern w:val="2"/>
          <w:lang w:eastAsia="zh-CN"/>
        </w:rPr>
        <w:t>研究</w:t>
      </w:r>
      <w:r>
        <w:rPr>
          <w:rFonts w:hint="eastAsia"/>
          <w:b w:val="0"/>
          <w:bCs/>
          <w:kern w:val="2"/>
        </w:rPr>
        <w:t>利用AI智能识别技术，形成我省指路标志自动跟踪识别及分类模型算法，自动识别出指路标志位置、标志类别、结构形式等属性信息。分析我省高速公路指路体系现状问题和设置需求，依据树状层次交通标志指路体系模型理论，研究高速公路改扩建同向分离、上下分层枢纽、复合式枢纽、菱形互通等复杂场景的指路</w:t>
      </w:r>
      <w:r>
        <w:rPr>
          <w:rFonts w:hint="eastAsia"/>
          <w:b w:val="0"/>
          <w:bCs/>
          <w:kern w:val="2"/>
          <w:lang w:eastAsia="zh-CN"/>
        </w:rPr>
        <w:t>设置方法，</w:t>
      </w:r>
      <w:r>
        <w:rPr>
          <w:rFonts w:hint="eastAsia"/>
          <w:b w:val="0"/>
          <w:bCs/>
          <w:kern w:val="2"/>
        </w:rPr>
        <w:t>构建我省指路信息分层体系。</w:t>
      </w:r>
    </w:p>
    <w:p w14:paraId="71B0B40D">
      <w:pPr>
        <w:widowControl w:val="0"/>
        <w:suppressAutoHyphens/>
        <w:spacing w:beforeLines="0" w:afterLines="0" w:line="580" w:lineRule="exact"/>
        <w:ind w:left="0" w:leftChars="0" w:firstLine="640" w:firstLineChars="200"/>
        <w:jc w:val="both"/>
        <w:rPr>
          <w:rFonts w:hint="eastAsia" w:ascii="仿宋_GB2312" w:eastAsia="仿宋_GB2312"/>
          <w:b w:val="0"/>
          <w:bCs/>
          <w:color w:val="FF0000"/>
          <w:kern w:val="2"/>
          <w:sz w:val="32"/>
          <w:szCs w:val="32"/>
        </w:rPr>
      </w:pPr>
      <w:r>
        <w:rPr>
          <w:rFonts w:hint="eastAsia" w:ascii="仿宋_GB2312"/>
          <w:b w:val="0"/>
          <w:bCs/>
          <w:sz w:val="32"/>
          <w:szCs w:val="32"/>
          <w:lang w:eastAsia="zh-CN"/>
        </w:rPr>
        <w:t>研发</w:t>
      </w:r>
      <w:r>
        <w:rPr>
          <w:rFonts w:hint="eastAsia" w:ascii="仿宋_GB2312" w:eastAsia="仿宋_GB2312"/>
          <w:b w:val="0"/>
          <w:bCs/>
          <w:sz w:val="32"/>
          <w:szCs w:val="32"/>
        </w:rPr>
        <w:t>目标：</w:t>
      </w:r>
      <w:r>
        <w:rPr>
          <w:rFonts w:hint="eastAsia" w:ascii="仿宋_GB2312" w:eastAsia="仿宋_GB2312"/>
          <w:b w:val="0"/>
          <w:bCs/>
          <w:kern w:val="2"/>
          <w:sz w:val="32"/>
          <w:szCs w:val="32"/>
        </w:rPr>
        <w:t>建立我省指路标志自动识别及分类模型算法，高速公路指路标志自动跟踪识别精度达90%；系统分析我省高速公路指路体系现状问题和设置需求，构建我省指路信息分层体系，确定指路标志信息选取原则，形成12种复杂场景下的高速公路指路体系总体设计导则。</w:t>
      </w:r>
      <w:bookmarkStart w:id="24" w:name="_Toc1151620551"/>
      <w:bookmarkEnd w:id="24"/>
      <w:bookmarkStart w:id="25" w:name="_Toc2073311969"/>
    </w:p>
    <w:p w14:paraId="682C4A4A">
      <w:pPr>
        <w:widowControl w:val="0"/>
        <w:suppressAutoHyphens/>
        <w:spacing w:beforeLines="0" w:afterLines="0" w:line="580" w:lineRule="exact"/>
        <w:ind w:left="0" w:leftChars="0" w:firstLine="640" w:firstLineChars="200"/>
        <w:jc w:val="both"/>
        <w:rPr>
          <w:rFonts w:hint="eastAsia" w:ascii="楷体_GB2312" w:hAnsi="楷体_GB2312" w:eastAsia="楷体_GB2312" w:cs="楷体_GB2312"/>
          <w:b w:val="0"/>
          <w:bCs/>
          <w:color w:val="auto"/>
          <w:sz w:val="32"/>
          <w:szCs w:val="32"/>
        </w:rPr>
      </w:pPr>
      <w:r>
        <w:rPr>
          <w:rFonts w:hint="eastAsia" w:ascii="楷体_GB2312" w:hAnsi="楷体_GB2312" w:eastAsia="楷体_GB2312" w:cs="楷体_GB2312"/>
          <w:b w:val="0"/>
          <w:bCs/>
          <w:color w:val="auto"/>
          <w:sz w:val="32"/>
          <w:szCs w:val="32"/>
          <w:lang w:val="en-US" w:eastAsia="zh-CN"/>
        </w:rPr>
        <w:t>8</w:t>
      </w:r>
      <w:r>
        <w:rPr>
          <w:rFonts w:hint="eastAsia" w:ascii="楷体_GB2312" w:hAnsi="楷体_GB2312" w:eastAsia="楷体_GB2312" w:cs="楷体_GB2312"/>
          <w:b w:val="0"/>
          <w:bCs/>
          <w:color w:val="auto"/>
          <w:sz w:val="32"/>
          <w:szCs w:val="32"/>
        </w:rPr>
        <w:t>.新能源货车零碳运输关键技术研究与典型场景示范应用</w:t>
      </w:r>
      <w:bookmarkEnd w:id="25"/>
    </w:p>
    <w:p w14:paraId="1D4DDF17">
      <w:pPr>
        <w:pStyle w:val="15"/>
        <w:spacing w:beforeLines="0" w:afterLines="0" w:line="580" w:lineRule="exact"/>
        <w:ind w:firstLine="640" w:firstLineChars="200"/>
        <w:jc w:val="both"/>
        <w:rPr>
          <w:rFonts w:hint="eastAsia"/>
          <w:b w:val="0"/>
          <w:bCs/>
        </w:rPr>
      </w:pPr>
      <w:r>
        <w:rPr>
          <w:rFonts w:hint="eastAsia"/>
          <w:b w:val="0"/>
          <w:bCs/>
        </w:rPr>
        <w:t>研发内容：针对</w:t>
      </w:r>
      <w:r>
        <w:rPr>
          <w:rFonts w:hint="eastAsia"/>
          <w:b w:val="0"/>
          <w:bCs/>
          <w:lang w:val="en-US" w:eastAsia="zh-CN"/>
        </w:rPr>
        <w:t>新能源营运货车</w:t>
      </w:r>
      <w:r>
        <w:rPr>
          <w:rFonts w:hint="eastAsia"/>
          <w:b w:val="0"/>
          <w:bCs/>
          <w:lang w:eastAsia="zh-CN"/>
        </w:rPr>
        <w:t>实际应用的</w:t>
      </w:r>
      <w:r>
        <w:rPr>
          <w:rFonts w:hint="eastAsia"/>
          <w:b w:val="0"/>
          <w:bCs/>
        </w:rPr>
        <w:t>经济性与场景适配性</w:t>
      </w:r>
      <w:r>
        <w:rPr>
          <w:rFonts w:hint="eastAsia"/>
          <w:b w:val="0"/>
          <w:bCs/>
          <w:lang w:eastAsia="zh-CN"/>
        </w:rPr>
        <w:t>和单技术路线限制</w:t>
      </w:r>
      <w:r>
        <w:rPr>
          <w:rFonts w:hint="eastAsia"/>
          <w:b w:val="0"/>
          <w:bCs/>
        </w:rPr>
        <w:t>难题，开展多技术路线新能源货车（BEV/FCEV）全生命周期成本（Total Cost of Ownership,TCO）协同研究，研究电动、氢燃料电池货车在</w:t>
      </w:r>
      <w:r>
        <w:rPr>
          <w:rFonts w:hint="eastAsia"/>
          <w:b w:val="0"/>
          <w:bCs/>
          <w:lang w:val="en-US" w:eastAsia="zh-CN"/>
        </w:rPr>
        <w:t>港口集疏运、物流园区、城际干线运输等</w:t>
      </w:r>
      <w:r>
        <w:rPr>
          <w:rFonts w:hint="eastAsia"/>
          <w:b w:val="0"/>
          <w:bCs/>
        </w:rPr>
        <w:t>不同场景下的经济性边界与技术路线协同机制，</w:t>
      </w:r>
      <w:r>
        <w:rPr>
          <w:rFonts w:hint="eastAsia"/>
          <w:b w:val="0"/>
          <w:bCs/>
          <w:lang w:val="en-US" w:eastAsia="zh-CN"/>
        </w:rPr>
        <w:t>研发TCO动态分析模型，量化经济指标；结合采集实时车辆状态数据、载重数据、能耗等多源数据，分析驾驶行为、能耗波动、能源价格和补能设施布局等多因素影响，建立多维约束条件下</w:t>
      </w:r>
      <w:r>
        <w:rPr>
          <w:rFonts w:ascii="仿宋_GB2312" w:hAnsi="仿宋_GB2312" w:eastAsia="仿宋_GB2312" w:cs="仿宋_GB2312"/>
          <w:b w:val="0"/>
          <w:bCs/>
          <w:i w:val="0"/>
          <w:iCs w:val="0"/>
          <w:caps w:val="0"/>
          <w:color w:val="auto"/>
          <w:spacing w:val="0"/>
          <w:kern w:val="2"/>
          <w:sz w:val="32"/>
          <w:szCs w:val="32"/>
          <w:shd w:val="clear" w:color="auto" w:fill="auto"/>
          <w:lang w:val="en-US" w:eastAsia="zh-CN" w:bidi="ar"/>
        </w:rPr>
        <w:t>“</w:t>
      </w:r>
      <w:r>
        <w:rPr>
          <w:rFonts w:hint="eastAsia" w:cs="仿宋_GB2312"/>
          <w:b w:val="0"/>
          <w:bCs/>
          <w:i w:val="0"/>
          <w:iCs w:val="0"/>
          <w:caps w:val="0"/>
          <w:color w:val="auto"/>
          <w:spacing w:val="0"/>
          <w:kern w:val="2"/>
          <w:sz w:val="32"/>
          <w:szCs w:val="32"/>
          <w:shd w:val="clear" w:color="auto" w:fill="auto"/>
          <w:lang w:val="en-US" w:eastAsia="zh-CN" w:bidi="ar"/>
        </w:rPr>
        <w:t>成本</w:t>
      </w:r>
      <w:r>
        <w:rPr>
          <w:rFonts w:ascii="仿宋_GB2312" w:hAnsi="仿宋_GB2312" w:eastAsia="仿宋_GB2312" w:cs="仿宋_GB2312"/>
          <w:b w:val="0"/>
          <w:bCs/>
          <w:i w:val="0"/>
          <w:iCs w:val="0"/>
          <w:caps w:val="0"/>
          <w:color w:val="auto"/>
          <w:spacing w:val="0"/>
          <w:kern w:val="2"/>
          <w:sz w:val="32"/>
          <w:szCs w:val="32"/>
          <w:shd w:val="clear" w:color="auto" w:fill="auto"/>
          <w:lang w:val="en-US" w:eastAsia="zh-CN" w:bidi="ar"/>
        </w:rPr>
        <w:t>-能耗-碳排”</w:t>
      </w:r>
      <w:r>
        <w:rPr>
          <w:rFonts w:hint="eastAsia" w:cs="仿宋_GB2312"/>
          <w:b w:val="0"/>
          <w:bCs/>
          <w:i w:val="0"/>
          <w:iCs w:val="0"/>
          <w:caps w:val="0"/>
          <w:color w:val="auto"/>
          <w:spacing w:val="0"/>
          <w:kern w:val="2"/>
          <w:sz w:val="32"/>
          <w:szCs w:val="32"/>
          <w:shd w:val="clear" w:color="auto" w:fill="auto"/>
          <w:lang w:val="en-US" w:eastAsia="zh-CN" w:bidi="ar"/>
        </w:rPr>
        <w:t>协同优化模型，实现运输成本智能优化、碳足迹动态跟踪和能耗监测预测等功能。基于上述研究，在行业内开展</w:t>
      </w:r>
      <w:r>
        <w:rPr>
          <w:rFonts w:hint="eastAsia"/>
          <w:b w:val="0"/>
          <w:bCs/>
          <w:lang w:val="en-US" w:eastAsia="zh-CN"/>
        </w:rPr>
        <w:t>典型场景应用示范验证，推动实现零碳运输和物流降本提质增效。</w:t>
      </w:r>
    </w:p>
    <w:p w14:paraId="7B7CA48D">
      <w:pPr>
        <w:pStyle w:val="15"/>
        <w:spacing w:beforeLines="0" w:afterLines="0" w:line="580" w:lineRule="exact"/>
        <w:ind w:firstLine="640" w:firstLineChars="200"/>
        <w:jc w:val="both"/>
        <w:rPr>
          <w:rFonts w:hint="eastAsia"/>
          <w:b w:val="0"/>
          <w:bCs/>
          <w:lang w:val="en-US" w:eastAsia="zh-CN"/>
        </w:rPr>
      </w:pPr>
      <w:r>
        <w:rPr>
          <w:rFonts w:hint="eastAsia"/>
          <w:b w:val="0"/>
          <w:bCs/>
          <w:lang w:eastAsia="zh-CN"/>
        </w:rPr>
        <w:t>研发</w:t>
      </w:r>
      <w:r>
        <w:rPr>
          <w:rFonts w:hint="eastAsia"/>
          <w:b w:val="0"/>
          <w:bCs/>
        </w:rPr>
        <w:t>目标：</w:t>
      </w:r>
      <w:r>
        <w:rPr>
          <w:rFonts w:hint="eastAsia"/>
          <w:b w:val="0"/>
          <w:bCs/>
          <w:lang w:val="en-US" w:eastAsia="zh-CN"/>
        </w:rPr>
        <w:t>揭示多技术路线新能源货车全生命周期成本规律，系统性解决新能源货车经济性与场景适配性难题；构建多维约束条件下</w:t>
      </w:r>
      <w:r>
        <w:rPr>
          <w:rFonts w:ascii="仿宋_GB2312" w:hAnsi="仿宋_GB2312" w:eastAsia="仿宋_GB2312" w:cs="仿宋_GB2312"/>
          <w:b w:val="0"/>
          <w:bCs/>
          <w:i w:val="0"/>
          <w:iCs w:val="0"/>
          <w:caps w:val="0"/>
          <w:color w:val="auto"/>
          <w:spacing w:val="0"/>
          <w:kern w:val="2"/>
          <w:sz w:val="32"/>
          <w:szCs w:val="32"/>
          <w:shd w:val="clear" w:color="auto" w:fill="auto"/>
          <w:lang w:val="en-US" w:eastAsia="zh-CN" w:bidi="ar"/>
        </w:rPr>
        <w:t>“</w:t>
      </w:r>
      <w:r>
        <w:rPr>
          <w:rFonts w:hint="eastAsia" w:cs="仿宋_GB2312"/>
          <w:b w:val="0"/>
          <w:bCs/>
          <w:i w:val="0"/>
          <w:iCs w:val="0"/>
          <w:caps w:val="0"/>
          <w:color w:val="auto"/>
          <w:spacing w:val="0"/>
          <w:kern w:val="2"/>
          <w:sz w:val="32"/>
          <w:szCs w:val="32"/>
          <w:shd w:val="clear" w:color="auto" w:fill="auto"/>
          <w:lang w:val="en-US" w:eastAsia="zh-CN" w:bidi="ar"/>
        </w:rPr>
        <w:t>成本</w:t>
      </w:r>
      <w:r>
        <w:rPr>
          <w:rFonts w:ascii="仿宋_GB2312" w:hAnsi="仿宋_GB2312" w:eastAsia="仿宋_GB2312" w:cs="仿宋_GB2312"/>
          <w:b w:val="0"/>
          <w:bCs/>
          <w:i w:val="0"/>
          <w:iCs w:val="0"/>
          <w:caps w:val="0"/>
          <w:color w:val="auto"/>
          <w:spacing w:val="0"/>
          <w:kern w:val="2"/>
          <w:sz w:val="32"/>
          <w:szCs w:val="32"/>
          <w:shd w:val="clear" w:color="auto" w:fill="auto"/>
          <w:lang w:val="en-US" w:eastAsia="zh-CN" w:bidi="ar"/>
        </w:rPr>
        <w:t>-能耗-碳排”</w:t>
      </w:r>
      <w:r>
        <w:rPr>
          <w:rFonts w:hint="eastAsia" w:cs="仿宋_GB2312"/>
          <w:b w:val="0"/>
          <w:bCs/>
          <w:i w:val="0"/>
          <w:iCs w:val="0"/>
          <w:caps w:val="0"/>
          <w:color w:val="auto"/>
          <w:spacing w:val="0"/>
          <w:kern w:val="2"/>
          <w:sz w:val="32"/>
          <w:szCs w:val="32"/>
          <w:shd w:val="clear" w:color="auto" w:fill="auto"/>
          <w:lang w:val="en-US" w:eastAsia="zh-CN" w:bidi="ar"/>
        </w:rPr>
        <w:t>协同优化模型，实现运输成本智能优化、碳足迹动态跟踪和能耗监测预测等功能</w:t>
      </w:r>
      <w:r>
        <w:rPr>
          <w:rFonts w:hint="eastAsia"/>
          <w:b w:val="0"/>
          <w:bCs/>
          <w:lang w:val="en-US" w:eastAsia="zh-CN"/>
        </w:rPr>
        <w:t>；依托我省全国交通强国绿色低碳试点和公路零碳试点项目，在不少于3个典型场景开展应用验证。</w:t>
      </w:r>
    </w:p>
    <w:p w14:paraId="3682E4A1">
      <w:pPr>
        <w:adjustRightInd w:val="0"/>
        <w:spacing w:line="312" w:lineRule="atLeast"/>
        <w:textAlignment w:val="baseline"/>
        <w:rPr>
          <w:rFonts w:hint="eastAsia" w:ascii="黑体" w:hAnsi="Times New Roman" w:eastAsia="黑体" w:cs="Times New Roman"/>
          <w:b w:val="0"/>
          <w:bCs/>
          <w:color w:val="auto"/>
          <w:kern w:val="0"/>
          <w:sz w:val="32"/>
          <w:szCs w:val="32"/>
          <w:lang w:eastAsia="zh-CN"/>
        </w:rPr>
      </w:pPr>
      <w:r>
        <w:rPr>
          <w:rFonts w:hint="eastAsia"/>
          <w:b w:val="0"/>
          <w:bCs/>
          <w:lang w:val="en-US" w:eastAsia="zh-CN"/>
        </w:rPr>
        <w:br w:type="page"/>
      </w:r>
      <w:r>
        <w:rPr>
          <w:rFonts w:hint="eastAsia" w:ascii="黑体" w:hAnsi="Times New Roman" w:eastAsia="黑体" w:cs="Times New Roman"/>
          <w:b w:val="0"/>
          <w:bCs/>
          <w:color w:val="auto"/>
          <w:kern w:val="0"/>
          <w:sz w:val="32"/>
          <w:szCs w:val="32"/>
        </w:rPr>
        <w:t>附件</w:t>
      </w:r>
      <w:r>
        <w:rPr>
          <w:rFonts w:hint="eastAsia" w:ascii="黑体" w:hAnsi="Times New Roman" w:eastAsia="黑体" w:cs="Times New Roman"/>
          <w:b w:val="0"/>
          <w:bCs/>
          <w:color w:val="auto"/>
          <w:kern w:val="0"/>
          <w:sz w:val="32"/>
          <w:szCs w:val="32"/>
          <w:lang w:val="en-US" w:eastAsia="zh-CN"/>
        </w:rPr>
        <w:t>3</w:t>
      </w:r>
    </w:p>
    <w:p w14:paraId="7697F284">
      <w:pPr>
        <w:adjustRightInd w:val="0"/>
        <w:spacing w:line="312" w:lineRule="atLeast"/>
        <w:textAlignment w:val="baseline"/>
        <w:rPr>
          <w:rFonts w:hint="eastAsia" w:ascii="黑体" w:hAnsi="Times New Roman" w:eastAsia="黑体" w:cs="Times New Roman"/>
          <w:b w:val="0"/>
          <w:bCs/>
          <w:color w:val="auto"/>
          <w:kern w:val="0"/>
          <w:sz w:val="32"/>
          <w:szCs w:val="32"/>
        </w:rPr>
      </w:pPr>
    </w:p>
    <w:p w14:paraId="52F9F9B3">
      <w:pPr>
        <w:adjustRightInd w:val="0"/>
        <w:spacing w:line="312" w:lineRule="atLeast"/>
        <w:jc w:val="center"/>
        <w:textAlignment w:val="baseline"/>
        <w:rPr>
          <w:rFonts w:hint="eastAsia" w:ascii="方正小标宋简体" w:hAnsi="Times New Roman" w:eastAsia="方正小标宋简体" w:cs="Times New Roman"/>
          <w:b w:val="0"/>
          <w:bCs/>
          <w:color w:val="auto"/>
          <w:kern w:val="0"/>
          <w:sz w:val="44"/>
        </w:rPr>
      </w:pPr>
      <w:r>
        <w:rPr>
          <w:rFonts w:hint="eastAsia" w:ascii="方正小标宋简体" w:hAnsi="Times New Roman" w:eastAsia="方正小标宋简体" w:cs="Times New Roman"/>
          <w:b w:val="0"/>
          <w:bCs/>
          <w:color w:val="auto"/>
          <w:kern w:val="0"/>
          <w:sz w:val="44"/>
        </w:rPr>
        <w:t>浙江省交通运输厅科技计划项目申请表</w:t>
      </w:r>
    </w:p>
    <w:p w14:paraId="4163D773">
      <w:pPr>
        <w:adjustRightInd w:val="0"/>
        <w:spacing w:line="312" w:lineRule="atLeast"/>
        <w:textAlignment w:val="baseline"/>
        <w:rPr>
          <w:rFonts w:ascii="Times New Roman" w:hAnsi="Times New Roman" w:eastAsia="宋体" w:cs="Times New Roman"/>
          <w:b w:val="0"/>
          <w:bCs/>
          <w:color w:val="auto"/>
          <w:kern w:val="0"/>
          <w:sz w:val="21"/>
        </w:rPr>
      </w:pPr>
    </w:p>
    <w:p w14:paraId="46EBA827">
      <w:pPr>
        <w:adjustRightInd w:val="0"/>
        <w:spacing w:line="312" w:lineRule="atLeast"/>
        <w:textAlignment w:val="baseline"/>
        <w:rPr>
          <w:rFonts w:ascii="Times New Roman" w:hAnsi="Times New Roman" w:eastAsia="宋体" w:cs="Times New Roman"/>
          <w:b w:val="0"/>
          <w:bCs/>
          <w:color w:val="auto"/>
          <w:kern w:val="0"/>
          <w:sz w:val="21"/>
        </w:rPr>
      </w:pPr>
    </w:p>
    <w:p w14:paraId="3F3AD112">
      <w:pPr>
        <w:adjustRightInd w:val="0"/>
        <w:spacing w:line="312" w:lineRule="atLeast"/>
        <w:textAlignment w:val="baseline"/>
        <w:rPr>
          <w:rFonts w:ascii="Times New Roman" w:hAnsi="Times New Roman" w:eastAsia="宋体" w:cs="Times New Roman"/>
          <w:b w:val="0"/>
          <w:bCs/>
          <w:color w:val="auto"/>
          <w:kern w:val="0"/>
          <w:sz w:val="21"/>
        </w:rPr>
      </w:pPr>
    </w:p>
    <w:p w14:paraId="0A870C6D">
      <w:pPr>
        <w:adjustRightInd w:val="0"/>
        <w:spacing w:line="312" w:lineRule="atLeast"/>
        <w:textAlignment w:val="baseline"/>
        <w:rPr>
          <w:rFonts w:ascii="Times New Roman" w:hAnsi="Times New Roman" w:eastAsia="宋体" w:cs="Times New Roman"/>
          <w:b w:val="0"/>
          <w:bCs/>
          <w:color w:val="auto"/>
          <w:kern w:val="0"/>
          <w:sz w:val="21"/>
        </w:rPr>
      </w:pPr>
    </w:p>
    <w:p w14:paraId="4693CA84">
      <w:pPr>
        <w:adjustRightInd w:val="0"/>
        <w:spacing w:line="312" w:lineRule="atLeast"/>
        <w:textAlignment w:val="baseline"/>
        <w:rPr>
          <w:rFonts w:ascii="Times New Roman" w:hAnsi="Times New Roman" w:eastAsia="宋体" w:cs="Times New Roman"/>
          <w:b w:val="0"/>
          <w:bCs/>
          <w:color w:val="auto"/>
          <w:kern w:val="0"/>
          <w:sz w:val="21"/>
        </w:rPr>
      </w:pPr>
    </w:p>
    <w:p w14:paraId="4BEB4F9B">
      <w:pPr>
        <w:adjustRightInd w:val="0"/>
        <w:spacing w:line="312" w:lineRule="atLeast"/>
        <w:textAlignment w:val="baseline"/>
        <w:rPr>
          <w:rFonts w:ascii="Times New Roman" w:hAnsi="Times New Roman" w:eastAsia="宋体" w:cs="Times New Roman"/>
          <w:b w:val="0"/>
          <w:bCs/>
          <w:color w:val="auto"/>
          <w:kern w:val="0"/>
          <w:sz w:val="21"/>
        </w:rPr>
      </w:pPr>
    </w:p>
    <w:p w14:paraId="0AB22E4C">
      <w:pPr>
        <w:adjustRightInd w:val="0"/>
        <w:spacing w:line="312" w:lineRule="atLeast"/>
        <w:textAlignment w:val="baseline"/>
        <w:rPr>
          <w:rFonts w:ascii="Times New Roman" w:hAnsi="Times New Roman" w:eastAsia="宋体" w:cs="Times New Roman"/>
          <w:b w:val="0"/>
          <w:bCs/>
          <w:color w:val="auto"/>
          <w:kern w:val="0"/>
          <w:sz w:val="21"/>
        </w:rPr>
      </w:pPr>
    </w:p>
    <w:p w14:paraId="58484ED2">
      <w:pPr>
        <w:adjustRightInd w:val="0"/>
        <w:spacing w:line="312" w:lineRule="atLeast"/>
        <w:textAlignment w:val="baseline"/>
        <w:rPr>
          <w:rFonts w:ascii="Times New Roman" w:hAnsi="Times New Roman" w:eastAsia="宋体" w:cs="Times New Roman"/>
          <w:b w:val="0"/>
          <w:bCs/>
          <w:color w:val="auto"/>
          <w:kern w:val="0"/>
          <w:sz w:val="21"/>
        </w:rPr>
      </w:pPr>
    </w:p>
    <w:p w14:paraId="3B10A836">
      <w:pPr>
        <w:adjustRightInd w:val="0"/>
        <w:spacing w:line="312" w:lineRule="atLeast"/>
        <w:textAlignment w:val="baseline"/>
        <w:rPr>
          <w:rFonts w:ascii="Times New Roman" w:hAnsi="Times New Roman" w:eastAsia="宋体" w:cs="Times New Roman"/>
          <w:b w:val="0"/>
          <w:bCs/>
          <w:color w:val="auto"/>
          <w:kern w:val="0"/>
          <w:sz w:val="21"/>
        </w:rPr>
      </w:pPr>
    </w:p>
    <w:p w14:paraId="69E6345F">
      <w:pPr>
        <w:adjustRightInd w:val="0"/>
        <w:spacing w:line="312" w:lineRule="atLeast"/>
        <w:textAlignment w:val="baseline"/>
        <w:rPr>
          <w:rFonts w:ascii="Times New Roman" w:hAnsi="Times New Roman" w:eastAsia="宋体" w:cs="Times New Roman"/>
          <w:b w:val="0"/>
          <w:bCs/>
          <w:color w:val="auto"/>
          <w:kern w:val="0"/>
          <w:sz w:val="21"/>
        </w:rPr>
      </w:pPr>
    </w:p>
    <w:p w14:paraId="3E406EB8">
      <w:pPr>
        <w:adjustRightInd w:val="0"/>
        <w:spacing w:line="312" w:lineRule="atLeast"/>
        <w:textAlignment w:val="baseline"/>
        <w:rPr>
          <w:rFonts w:ascii="Times New Roman" w:hAnsi="Times New Roman" w:eastAsia="宋体" w:cs="Times New Roman"/>
          <w:b w:val="0"/>
          <w:bCs/>
          <w:color w:val="auto"/>
          <w:kern w:val="0"/>
          <w:sz w:val="21"/>
        </w:rPr>
      </w:pPr>
    </w:p>
    <w:p w14:paraId="4F1398D9">
      <w:pPr>
        <w:adjustRightInd w:val="0"/>
        <w:spacing w:line="312" w:lineRule="atLeast"/>
        <w:textAlignment w:val="baseline"/>
        <w:rPr>
          <w:rFonts w:ascii="Times New Roman" w:hAnsi="Times New Roman" w:eastAsia="宋体" w:cs="Times New Roman"/>
          <w:b w:val="0"/>
          <w:bCs/>
          <w:color w:val="auto"/>
          <w:kern w:val="0"/>
          <w:sz w:val="21"/>
        </w:rPr>
      </w:pPr>
    </w:p>
    <w:p w14:paraId="7D06C8F4">
      <w:pPr>
        <w:adjustRightInd w:val="0"/>
        <w:spacing w:line="312" w:lineRule="atLeast"/>
        <w:textAlignment w:val="baseline"/>
        <w:rPr>
          <w:rFonts w:ascii="Times New Roman" w:hAnsi="Times New Roman" w:eastAsia="宋体" w:cs="Times New Roman"/>
          <w:b w:val="0"/>
          <w:bCs/>
          <w:color w:val="auto"/>
          <w:kern w:val="0"/>
          <w:sz w:val="28"/>
          <w:szCs w:val="28"/>
        </w:rPr>
      </w:pPr>
      <w:r>
        <w:rPr>
          <w:rFonts w:hint="eastAsia" w:ascii="Times New Roman" w:hAnsi="Times New Roman" w:eastAsia="宋体" w:cs="Times New Roman"/>
          <w:b w:val="0"/>
          <w:bCs/>
          <w:color w:val="auto"/>
          <w:kern w:val="0"/>
          <w:sz w:val="28"/>
          <w:szCs w:val="28"/>
        </w:rPr>
        <w:t>项目名称：</w:t>
      </w:r>
    </w:p>
    <w:p w14:paraId="3F65B7A2">
      <w:pPr>
        <w:adjustRightInd w:val="0"/>
        <w:spacing w:line="312" w:lineRule="atLeast"/>
        <w:textAlignment w:val="baseline"/>
        <w:rPr>
          <w:rFonts w:hint="eastAsia" w:ascii="Times New Roman" w:hAnsi="Times New Roman" w:eastAsia="宋体" w:cs="Times New Roman"/>
          <w:b w:val="0"/>
          <w:bCs/>
          <w:color w:val="auto"/>
          <w:kern w:val="0"/>
          <w:sz w:val="28"/>
          <w:szCs w:val="28"/>
        </w:rPr>
      </w:pPr>
    </w:p>
    <w:p w14:paraId="044DD9AA">
      <w:pPr>
        <w:adjustRightInd w:val="0"/>
        <w:spacing w:line="312" w:lineRule="atLeast"/>
        <w:textAlignment w:val="baseline"/>
        <w:rPr>
          <w:rFonts w:ascii="Times New Roman" w:hAnsi="Times New Roman" w:eastAsia="宋体" w:cs="Times New Roman"/>
          <w:b w:val="0"/>
          <w:bCs/>
          <w:color w:val="auto"/>
          <w:kern w:val="0"/>
          <w:sz w:val="28"/>
          <w:szCs w:val="28"/>
        </w:rPr>
      </w:pPr>
      <w:r>
        <w:rPr>
          <w:rFonts w:hint="eastAsia" w:ascii="Times New Roman" w:hAnsi="Times New Roman" w:eastAsia="宋体" w:cs="Times New Roman"/>
          <w:b w:val="0"/>
          <w:bCs/>
          <w:color w:val="auto"/>
          <w:kern w:val="0"/>
          <w:sz w:val="28"/>
          <w:szCs w:val="28"/>
        </w:rPr>
        <w:t>第一承担单位（盖章）：</w:t>
      </w:r>
    </w:p>
    <w:p w14:paraId="2855321F">
      <w:pPr>
        <w:adjustRightInd w:val="0"/>
        <w:spacing w:line="312" w:lineRule="atLeast"/>
        <w:textAlignment w:val="baseline"/>
        <w:rPr>
          <w:rFonts w:ascii="Times New Roman" w:hAnsi="Times New Roman" w:eastAsia="宋体" w:cs="Times New Roman"/>
          <w:b w:val="0"/>
          <w:bCs/>
          <w:color w:val="auto"/>
          <w:kern w:val="0"/>
          <w:sz w:val="28"/>
          <w:szCs w:val="28"/>
        </w:rPr>
      </w:pPr>
      <w:r>
        <w:rPr>
          <w:rFonts w:hint="eastAsia" w:ascii="Times New Roman" w:hAnsi="Times New Roman" w:eastAsia="宋体" w:cs="Times New Roman"/>
          <w:b w:val="0"/>
          <w:bCs/>
          <w:color w:val="auto"/>
          <w:kern w:val="0"/>
          <w:sz w:val="28"/>
          <w:szCs w:val="28"/>
        </w:rPr>
        <w:t>其他承担单位（盖章）：</w:t>
      </w:r>
    </w:p>
    <w:p w14:paraId="4B297941">
      <w:pPr>
        <w:adjustRightInd w:val="0"/>
        <w:spacing w:line="312" w:lineRule="atLeast"/>
        <w:textAlignment w:val="baseline"/>
        <w:rPr>
          <w:rFonts w:ascii="Times New Roman" w:hAnsi="Times New Roman" w:eastAsia="宋体" w:cs="Times New Roman"/>
          <w:b w:val="0"/>
          <w:bCs/>
          <w:color w:val="auto"/>
          <w:kern w:val="0"/>
          <w:sz w:val="28"/>
          <w:szCs w:val="28"/>
        </w:rPr>
      </w:pPr>
    </w:p>
    <w:p w14:paraId="463A9D79">
      <w:pPr>
        <w:adjustRightInd w:val="0"/>
        <w:spacing w:line="312" w:lineRule="atLeast"/>
        <w:textAlignment w:val="baseline"/>
        <w:rPr>
          <w:rFonts w:ascii="Times New Roman" w:hAnsi="Times New Roman" w:eastAsia="宋体" w:cs="Times New Roman"/>
          <w:b w:val="0"/>
          <w:bCs/>
          <w:color w:val="auto"/>
          <w:kern w:val="0"/>
          <w:sz w:val="28"/>
          <w:szCs w:val="28"/>
        </w:rPr>
      </w:pPr>
    </w:p>
    <w:p w14:paraId="3AFFA276">
      <w:pPr>
        <w:adjustRightInd w:val="0"/>
        <w:spacing w:line="312" w:lineRule="atLeast"/>
        <w:textAlignment w:val="baseline"/>
        <w:rPr>
          <w:rFonts w:ascii="Times New Roman" w:hAnsi="Times New Roman" w:eastAsia="宋体" w:cs="Times New Roman"/>
          <w:b w:val="0"/>
          <w:bCs/>
          <w:color w:val="auto"/>
          <w:kern w:val="0"/>
          <w:sz w:val="28"/>
          <w:szCs w:val="28"/>
        </w:rPr>
      </w:pPr>
    </w:p>
    <w:p w14:paraId="18539DD2">
      <w:pPr>
        <w:adjustRightInd w:val="0"/>
        <w:spacing w:line="312" w:lineRule="atLeast"/>
        <w:textAlignment w:val="baseline"/>
        <w:rPr>
          <w:rFonts w:ascii="Times New Roman" w:hAnsi="Times New Roman" w:eastAsia="宋体" w:cs="Times New Roman"/>
          <w:b w:val="0"/>
          <w:bCs/>
          <w:color w:val="auto"/>
          <w:kern w:val="0"/>
          <w:sz w:val="28"/>
          <w:szCs w:val="28"/>
        </w:rPr>
      </w:pPr>
      <w:r>
        <w:rPr>
          <w:rFonts w:hint="eastAsia" w:ascii="Times New Roman" w:hAnsi="Times New Roman" w:eastAsia="宋体" w:cs="Times New Roman"/>
          <w:b w:val="0"/>
          <w:bCs/>
          <w:color w:val="auto"/>
          <w:kern w:val="0"/>
          <w:sz w:val="28"/>
          <w:szCs w:val="28"/>
        </w:rPr>
        <w:t>项目负责人：</w:t>
      </w:r>
    </w:p>
    <w:p w14:paraId="5BA1E591">
      <w:pPr>
        <w:adjustRightInd w:val="0"/>
        <w:spacing w:line="312" w:lineRule="atLeast"/>
        <w:textAlignment w:val="baseline"/>
        <w:rPr>
          <w:rFonts w:ascii="Times New Roman" w:hAnsi="Times New Roman" w:eastAsia="宋体" w:cs="Times New Roman"/>
          <w:b w:val="0"/>
          <w:bCs/>
          <w:color w:val="auto"/>
          <w:kern w:val="0"/>
          <w:sz w:val="28"/>
          <w:szCs w:val="28"/>
        </w:rPr>
      </w:pPr>
      <w:r>
        <w:rPr>
          <w:rFonts w:hint="eastAsia" w:ascii="Times New Roman" w:hAnsi="Times New Roman" w:eastAsia="宋体" w:cs="Times New Roman"/>
          <w:b w:val="0"/>
          <w:bCs/>
          <w:color w:val="auto"/>
          <w:kern w:val="0"/>
          <w:sz w:val="28"/>
          <w:szCs w:val="28"/>
        </w:rPr>
        <w:t>申请日期：</w:t>
      </w:r>
    </w:p>
    <w:p w14:paraId="6A0F4771">
      <w:pPr>
        <w:adjustRightInd w:val="0"/>
        <w:spacing w:line="312" w:lineRule="atLeast"/>
        <w:textAlignment w:val="baseline"/>
        <w:rPr>
          <w:rFonts w:ascii="Times New Roman" w:hAnsi="Times New Roman" w:eastAsia="宋体" w:cs="Times New Roman"/>
          <w:b w:val="0"/>
          <w:bCs/>
          <w:color w:val="auto"/>
          <w:kern w:val="0"/>
          <w:sz w:val="21"/>
        </w:rPr>
      </w:pPr>
    </w:p>
    <w:p w14:paraId="256DF105">
      <w:pPr>
        <w:adjustRightInd w:val="0"/>
        <w:spacing w:line="312" w:lineRule="atLeast"/>
        <w:textAlignment w:val="baseline"/>
        <w:rPr>
          <w:rFonts w:ascii="Times New Roman" w:hAnsi="Times New Roman" w:eastAsia="宋体" w:cs="Times New Roman"/>
          <w:b w:val="0"/>
          <w:bCs/>
          <w:color w:val="auto"/>
          <w:kern w:val="0"/>
          <w:sz w:val="21"/>
        </w:rPr>
      </w:pPr>
    </w:p>
    <w:p w14:paraId="43C82C2B">
      <w:pPr>
        <w:adjustRightInd w:val="0"/>
        <w:spacing w:line="312" w:lineRule="atLeast"/>
        <w:textAlignment w:val="baseline"/>
        <w:rPr>
          <w:rFonts w:ascii="Times New Roman" w:hAnsi="Times New Roman" w:eastAsia="宋体" w:cs="Times New Roman"/>
          <w:b w:val="0"/>
          <w:bCs/>
          <w:color w:val="auto"/>
          <w:kern w:val="0"/>
          <w:sz w:val="21"/>
        </w:rPr>
      </w:pPr>
    </w:p>
    <w:p w14:paraId="695B6266">
      <w:pPr>
        <w:adjustRightInd w:val="0"/>
        <w:spacing w:line="312" w:lineRule="atLeast"/>
        <w:jc w:val="center"/>
        <w:textAlignment w:val="baseline"/>
        <w:rPr>
          <w:rFonts w:ascii="Times New Roman" w:hAnsi="Times New Roman" w:eastAsia="宋体" w:cs="Times New Roman"/>
          <w:b w:val="0"/>
          <w:bCs/>
          <w:color w:val="auto"/>
          <w:kern w:val="0"/>
          <w:sz w:val="30"/>
        </w:rPr>
      </w:pPr>
      <w:r>
        <w:rPr>
          <w:rFonts w:hint="eastAsia" w:ascii="Times New Roman" w:hAnsi="Times New Roman" w:eastAsia="宋体" w:cs="Times New Roman"/>
          <w:b w:val="0"/>
          <w:bCs/>
          <w:color w:val="auto"/>
          <w:kern w:val="0"/>
          <w:sz w:val="30"/>
        </w:rPr>
        <w:t>浙江省交通运输厅</w:t>
      </w:r>
    </w:p>
    <w:p w14:paraId="0ACD702C">
      <w:pPr>
        <w:adjustRightInd w:val="0"/>
        <w:spacing w:line="312" w:lineRule="atLeast"/>
        <w:jc w:val="center"/>
        <w:textAlignment w:val="baseline"/>
        <w:rPr>
          <w:rFonts w:ascii="Times New Roman" w:hAnsi="Times New Roman" w:eastAsia="宋体" w:cs="Times New Roman"/>
          <w:b w:val="0"/>
          <w:bCs/>
          <w:color w:val="auto"/>
          <w:kern w:val="0"/>
          <w:sz w:val="30"/>
        </w:rPr>
      </w:pPr>
      <w:r>
        <w:rPr>
          <w:rFonts w:hint="eastAsia" w:ascii="宋体" w:hAnsi="宋体" w:eastAsia="宋体" w:cs="宋体"/>
          <w:b w:val="0"/>
          <w:bCs/>
          <w:color w:val="auto"/>
          <w:kern w:val="0"/>
          <w:sz w:val="30"/>
        </w:rPr>
        <w:t>20</w:t>
      </w:r>
      <w:r>
        <w:rPr>
          <w:rFonts w:hint="eastAsia" w:ascii="宋体" w:hAnsi="宋体" w:eastAsia="宋体" w:cs="宋体"/>
          <w:b w:val="0"/>
          <w:bCs/>
          <w:color w:val="auto"/>
          <w:kern w:val="0"/>
          <w:sz w:val="30"/>
          <w:lang w:val="en-US" w:eastAsia="zh-CN"/>
        </w:rPr>
        <w:t>22</w:t>
      </w:r>
      <w:r>
        <w:rPr>
          <w:rFonts w:hint="eastAsia" w:ascii="Times New Roman" w:hAnsi="Times New Roman" w:eastAsia="宋体" w:cs="Times New Roman"/>
          <w:b w:val="0"/>
          <w:bCs/>
          <w:color w:val="auto"/>
          <w:kern w:val="0"/>
          <w:sz w:val="30"/>
        </w:rPr>
        <w:t>年制</w:t>
      </w:r>
    </w:p>
    <w:p w14:paraId="19E8154E">
      <w:pPr>
        <w:adjustRightInd w:val="0"/>
        <w:spacing w:line="312" w:lineRule="atLeast"/>
        <w:jc w:val="left"/>
        <w:textAlignment w:val="baseline"/>
        <w:rPr>
          <w:rFonts w:hint="eastAsia" w:ascii="Times New Roman" w:hAnsi="Times New Roman" w:eastAsia="宋体" w:cs="Times New Roman"/>
          <w:b w:val="0"/>
          <w:bCs/>
          <w:color w:val="auto"/>
          <w:kern w:val="0"/>
          <w:sz w:val="28"/>
          <w:szCs w:val="28"/>
        </w:rPr>
      </w:pPr>
      <w:r>
        <w:rPr>
          <w:rFonts w:ascii="Times New Roman" w:hAnsi="Times New Roman" w:eastAsia="宋体" w:cs="Times New Roman"/>
          <w:b w:val="0"/>
          <w:bCs/>
          <w:color w:val="auto"/>
          <w:kern w:val="0"/>
          <w:sz w:val="30"/>
        </w:rPr>
        <w:br w:type="page"/>
      </w:r>
      <w:r>
        <w:rPr>
          <w:rFonts w:hint="eastAsia" w:ascii="黑体" w:hAnsi="黑体" w:eastAsia="黑体" w:cs="Times New Roman"/>
          <w:b w:val="0"/>
          <w:bCs/>
          <w:color w:val="auto"/>
          <w:kern w:val="0"/>
          <w:sz w:val="30"/>
        </w:rPr>
        <w:t>一、项目概况</w:t>
      </w:r>
      <w:r>
        <w:rPr>
          <w:rFonts w:hint="eastAsia" w:ascii="Times New Roman" w:hAnsi="Times New Roman" w:eastAsia="宋体" w:cs="Times New Roman"/>
          <w:b w:val="0"/>
          <w:bCs/>
          <w:color w:val="auto"/>
          <w:kern w:val="0"/>
          <w:sz w:val="28"/>
          <w:szCs w:val="28"/>
        </w:rPr>
        <w:t>（</w:t>
      </w:r>
      <w:r>
        <w:rPr>
          <w:rFonts w:hint="eastAsia" w:ascii="Times New Roman" w:hAnsi="Times New Roman" w:eastAsia="宋体" w:cs="Times New Roman"/>
          <w:b w:val="0"/>
          <w:bCs/>
          <w:color w:val="auto"/>
          <w:kern w:val="0"/>
          <w:sz w:val="28"/>
          <w:szCs w:val="28"/>
          <w:lang w:eastAsia="zh-CN"/>
        </w:rPr>
        <w:t>项目申报书</w:t>
      </w:r>
      <w:r>
        <w:rPr>
          <w:rFonts w:hint="eastAsia" w:ascii="Times New Roman" w:hAnsi="Times New Roman" w:eastAsia="宋体" w:cs="Times New Roman"/>
          <w:b w:val="0"/>
          <w:bCs/>
          <w:color w:val="auto"/>
          <w:kern w:val="0"/>
          <w:sz w:val="28"/>
          <w:szCs w:val="28"/>
        </w:rPr>
        <w:t>另附）</w:t>
      </w:r>
    </w:p>
    <w:tbl>
      <w:tblPr>
        <w:tblStyle w:val="10"/>
        <w:tblW w:w="8647" w:type="dxa"/>
        <w:tblInd w:w="117"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151"/>
        <w:gridCol w:w="1319"/>
        <w:gridCol w:w="1202"/>
        <w:gridCol w:w="997"/>
        <w:gridCol w:w="1134"/>
        <w:gridCol w:w="78"/>
        <w:gridCol w:w="2766"/>
      </w:tblGrid>
      <w:tr w14:paraId="0084D6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89" w:hRule="atLeast"/>
        </w:trPr>
        <w:tc>
          <w:tcPr>
            <w:tcW w:w="1151" w:type="dxa"/>
            <w:noWrap w:val="0"/>
            <w:vAlign w:val="center"/>
          </w:tcPr>
          <w:p w14:paraId="777437B5">
            <w:pPr>
              <w:adjustRightInd w:val="0"/>
              <w:spacing w:line="312" w:lineRule="atLeast"/>
              <w:jc w:val="center"/>
              <w:textAlignment w:val="baseline"/>
              <w:rPr>
                <w:rFonts w:ascii="Times New Roman" w:hAnsi="Times New Roman" w:eastAsia="宋体" w:cs="Times New Roman"/>
                <w:b w:val="0"/>
                <w:bCs/>
                <w:color w:val="auto"/>
                <w:kern w:val="0"/>
                <w:sz w:val="21"/>
              </w:rPr>
            </w:pPr>
            <w:r>
              <w:rPr>
                <w:rFonts w:hint="eastAsia" w:ascii="Times New Roman" w:hAnsi="Times New Roman" w:eastAsia="宋体" w:cs="Times New Roman"/>
                <w:b w:val="0"/>
                <w:bCs/>
                <w:color w:val="auto"/>
                <w:kern w:val="0"/>
                <w:sz w:val="21"/>
              </w:rPr>
              <w:t>项目名称</w:t>
            </w:r>
          </w:p>
        </w:tc>
        <w:tc>
          <w:tcPr>
            <w:tcW w:w="7496" w:type="dxa"/>
            <w:gridSpan w:val="6"/>
            <w:noWrap w:val="0"/>
            <w:vAlign w:val="center"/>
          </w:tcPr>
          <w:p w14:paraId="37551D6B">
            <w:pPr>
              <w:adjustRightInd w:val="0"/>
              <w:spacing w:line="312" w:lineRule="atLeast"/>
              <w:textAlignment w:val="baseline"/>
              <w:rPr>
                <w:rFonts w:ascii="Times New Roman" w:hAnsi="Times New Roman" w:eastAsia="宋体" w:cs="Times New Roman"/>
                <w:b w:val="0"/>
                <w:bCs/>
                <w:color w:val="auto"/>
                <w:kern w:val="0"/>
                <w:sz w:val="21"/>
              </w:rPr>
            </w:pPr>
          </w:p>
        </w:tc>
      </w:tr>
      <w:tr w14:paraId="4E98F1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733" w:hRule="atLeast"/>
        </w:trPr>
        <w:tc>
          <w:tcPr>
            <w:tcW w:w="1151" w:type="dxa"/>
            <w:noWrap w:val="0"/>
            <w:vAlign w:val="center"/>
          </w:tcPr>
          <w:p w14:paraId="15832B8A">
            <w:pPr>
              <w:adjustRightInd w:val="0"/>
              <w:spacing w:line="312" w:lineRule="atLeast"/>
              <w:jc w:val="center"/>
              <w:textAlignment w:val="baseline"/>
              <w:rPr>
                <w:rFonts w:hint="eastAsia" w:ascii="Times New Roman" w:hAnsi="Times New Roman" w:eastAsia="宋体" w:cs="Times New Roman"/>
                <w:b w:val="0"/>
                <w:bCs/>
                <w:color w:val="auto"/>
                <w:kern w:val="0"/>
                <w:sz w:val="21"/>
                <w:lang w:eastAsia="zh-CN"/>
              </w:rPr>
            </w:pPr>
            <w:r>
              <w:rPr>
                <w:rFonts w:hint="eastAsia" w:ascii="Times New Roman" w:hAnsi="Times New Roman" w:eastAsia="宋体" w:cs="Times New Roman"/>
                <w:b w:val="0"/>
                <w:bCs/>
                <w:color w:val="auto"/>
                <w:kern w:val="0"/>
                <w:sz w:val="21"/>
              </w:rPr>
              <w:t>主要研</w:t>
            </w:r>
            <w:r>
              <w:rPr>
                <w:rFonts w:hint="eastAsia" w:ascii="Times New Roman" w:hAnsi="Times New Roman" w:eastAsia="宋体" w:cs="Times New Roman"/>
                <w:b w:val="0"/>
                <w:bCs/>
                <w:color w:val="auto"/>
                <w:kern w:val="0"/>
                <w:sz w:val="21"/>
                <w:lang w:eastAsia="zh-CN"/>
              </w:rPr>
              <w:t>发</w:t>
            </w:r>
            <w:r>
              <w:rPr>
                <w:rFonts w:hint="eastAsia" w:ascii="Times New Roman" w:hAnsi="Times New Roman" w:eastAsia="宋体" w:cs="Times New Roman"/>
                <w:b w:val="0"/>
                <w:bCs/>
                <w:color w:val="auto"/>
                <w:kern w:val="0"/>
                <w:sz w:val="21"/>
              </w:rPr>
              <w:t>内容</w:t>
            </w:r>
            <w:r>
              <w:rPr>
                <w:rFonts w:hint="eastAsia" w:ascii="Times New Roman" w:hAnsi="Times New Roman" w:eastAsia="宋体" w:cs="Times New Roman"/>
                <w:b w:val="0"/>
                <w:bCs/>
                <w:color w:val="auto"/>
                <w:kern w:val="0"/>
                <w:sz w:val="21"/>
                <w:lang w:eastAsia="zh-CN"/>
              </w:rPr>
              <w:t>、技术关键及</w:t>
            </w:r>
            <w:r>
              <w:rPr>
                <w:rFonts w:hint="eastAsia" w:ascii="Times New Roman" w:hAnsi="Times New Roman" w:eastAsia="宋体" w:cs="Times New Roman"/>
                <w:b w:val="0"/>
                <w:bCs/>
                <w:color w:val="auto"/>
                <w:kern w:val="0"/>
                <w:sz w:val="21"/>
                <w:highlight w:val="none"/>
                <w:lang w:eastAsia="zh-CN"/>
              </w:rPr>
              <w:t>创新点</w:t>
            </w:r>
          </w:p>
          <w:p w14:paraId="79F37900">
            <w:pPr>
              <w:adjustRightInd w:val="0"/>
              <w:spacing w:line="312" w:lineRule="atLeast"/>
              <w:jc w:val="center"/>
              <w:textAlignment w:val="baseline"/>
              <w:rPr>
                <w:rFonts w:ascii="Times New Roman" w:hAnsi="Times New Roman" w:eastAsia="宋体" w:cs="Times New Roman"/>
                <w:b w:val="0"/>
                <w:bCs/>
                <w:color w:val="auto"/>
                <w:kern w:val="0"/>
                <w:sz w:val="21"/>
              </w:rPr>
            </w:pPr>
          </w:p>
        </w:tc>
        <w:tc>
          <w:tcPr>
            <w:tcW w:w="7496" w:type="dxa"/>
            <w:gridSpan w:val="6"/>
            <w:noWrap w:val="0"/>
            <w:vAlign w:val="center"/>
          </w:tcPr>
          <w:p w14:paraId="31E07794">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Times New Roman"/>
                <w:b w:val="0"/>
                <w:bCs/>
                <w:color w:val="auto"/>
                <w:kern w:val="0"/>
                <w:sz w:val="21"/>
                <w:szCs w:val="21"/>
                <w:highlight w:val="none"/>
                <w:lang w:val="en-US" w:eastAsia="zh-CN"/>
              </w:rPr>
            </w:pPr>
            <w:r>
              <w:rPr>
                <w:rFonts w:hint="eastAsia" w:ascii="宋体" w:hAnsi="宋体" w:eastAsia="宋体" w:cs="Times New Roman"/>
                <w:b w:val="0"/>
                <w:bCs/>
                <w:color w:val="auto"/>
                <w:kern w:val="0"/>
                <w:sz w:val="21"/>
                <w:szCs w:val="21"/>
                <w:highlight w:val="none"/>
                <w:lang w:val="en-US" w:eastAsia="zh-CN"/>
              </w:rPr>
              <w:t>分条目阐述主要研发内容及拟解决的关键技术问题、主要创新点，并明确项目承担单位的任务分工等。</w:t>
            </w:r>
          </w:p>
          <w:p w14:paraId="6BD341D4">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Times New Roman"/>
                <w:b w:val="0"/>
                <w:bCs/>
                <w:color w:val="auto"/>
                <w:kern w:val="0"/>
                <w:sz w:val="21"/>
                <w:szCs w:val="21"/>
                <w:highlight w:val="none"/>
                <w:lang w:val="en-US" w:eastAsia="zh-CN"/>
              </w:rPr>
            </w:pPr>
          </w:p>
          <w:p w14:paraId="093C0E1F">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Times New Roman"/>
                <w:b w:val="0"/>
                <w:bCs/>
                <w:color w:val="auto"/>
                <w:kern w:val="0"/>
                <w:sz w:val="21"/>
                <w:szCs w:val="21"/>
                <w:highlight w:val="none"/>
                <w:lang w:val="en-US" w:eastAsia="zh-CN"/>
              </w:rPr>
            </w:pPr>
            <w:r>
              <w:rPr>
                <w:rFonts w:hint="eastAsia" w:ascii="宋体" w:hAnsi="宋体" w:eastAsia="宋体" w:cs="Times New Roman"/>
                <w:b w:val="0"/>
                <w:bCs/>
                <w:color w:val="auto"/>
                <w:kern w:val="0"/>
                <w:sz w:val="21"/>
                <w:szCs w:val="21"/>
                <w:highlight w:val="none"/>
                <w:lang w:val="en-US" w:eastAsia="zh-CN"/>
              </w:rPr>
              <w:t>1. 主要研发内容及技术关键</w:t>
            </w:r>
          </w:p>
          <w:p w14:paraId="6D07F25C">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Times New Roman"/>
                <w:b w:val="0"/>
                <w:bCs/>
                <w:color w:val="auto"/>
                <w:kern w:val="0"/>
                <w:sz w:val="21"/>
                <w:szCs w:val="21"/>
                <w:highlight w:val="none"/>
                <w:lang w:val="en-US" w:eastAsia="zh-CN"/>
              </w:rPr>
            </w:pPr>
            <w:r>
              <w:rPr>
                <w:rFonts w:hint="eastAsia" w:ascii="宋体" w:hAnsi="宋体" w:eastAsia="宋体" w:cs="Times New Roman"/>
                <w:b w:val="0"/>
                <w:bCs/>
                <w:color w:val="auto"/>
                <w:kern w:val="0"/>
                <w:sz w:val="21"/>
                <w:szCs w:val="21"/>
                <w:highlight w:val="none"/>
                <w:lang w:val="en-US" w:eastAsia="zh-CN"/>
              </w:rPr>
              <w:t>2. 创新点</w:t>
            </w:r>
          </w:p>
          <w:p w14:paraId="3D0F1528">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宋体" w:hAnsi="宋体" w:eastAsia="宋体" w:cs="Times New Roman"/>
                <w:b w:val="0"/>
                <w:bCs/>
                <w:color w:val="auto"/>
                <w:kern w:val="0"/>
                <w:sz w:val="21"/>
                <w:szCs w:val="21"/>
                <w:highlight w:val="none"/>
                <w:lang w:val="en-US" w:eastAsia="zh-CN"/>
              </w:rPr>
            </w:pPr>
            <w:r>
              <w:rPr>
                <w:rFonts w:hint="eastAsia" w:ascii="宋体" w:hAnsi="宋体" w:eastAsia="宋体" w:cs="Times New Roman"/>
                <w:b w:val="0"/>
                <w:bCs/>
                <w:color w:val="auto"/>
                <w:kern w:val="0"/>
                <w:sz w:val="21"/>
                <w:szCs w:val="21"/>
                <w:highlight w:val="none"/>
                <w:lang w:val="en-US" w:eastAsia="zh-CN"/>
              </w:rPr>
              <w:t>3. 承担单位任务分工</w:t>
            </w:r>
          </w:p>
          <w:p w14:paraId="7D308BEB">
            <w:pPr>
              <w:adjustRightInd w:val="0"/>
              <w:spacing w:line="312" w:lineRule="atLeast"/>
              <w:textAlignment w:val="baseline"/>
              <w:rPr>
                <w:rFonts w:ascii="Times New Roman" w:hAnsi="Times New Roman" w:eastAsia="宋体" w:cs="Times New Roman"/>
                <w:b w:val="0"/>
                <w:bCs/>
                <w:color w:val="auto"/>
                <w:kern w:val="0"/>
                <w:sz w:val="21"/>
              </w:rPr>
            </w:pPr>
          </w:p>
        </w:tc>
      </w:tr>
      <w:tr w14:paraId="25686F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91" w:hRule="atLeast"/>
        </w:trPr>
        <w:tc>
          <w:tcPr>
            <w:tcW w:w="1151" w:type="dxa"/>
            <w:noWrap w:val="0"/>
            <w:vAlign w:val="center"/>
          </w:tcPr>
          <w:p w14:paraId="3F1EC985">
            <w:pPr>
              <w:adjustRightInd w:val="0"/>
              <w:spacing w:line="312" w:lineRule="atLeast"/>
              <w:jc w:val="center"/>
              <w:textAlignment w:val="baseline"/>
              <w:rPr>
                <w:rFonts w:ascii="Times New Roman" w:hAnsi="Times New Roman" w:eastAsia="宋体" w:cs="Times New Roman"/>
                <w:b w:val="0"/>
                <w:bCs/>
                <w:color w:val="auto"/>
                <w:kern w:val="0"/>
                <w:sz w:val="21"/>
              </w:rPr>
            </w:pPr>
            <w:r>
              <w:rPr>
                <w:rFonts w:hint="eastAsia" w:ascii="Times New Roman" w:hAnsi="Times New Roman" w:eastAsia="宋体" w:cs="Times New Roman"/>
                <w:b w:val="0"/>
                <w:bCs/>
                <w:color w:val="auto"/>
                <w:kern w:val="0"/>
                <w:sz w:val="21"/>
                <w:lang w:eastAsia="zh-CN"/>
              </w:rPr>
              <w:t>研发目标及</w:t>
            </w:r>
            <w:r>
              <w:rPr>
                <w:rFonts w:hint="eastAsia" w:ascii="Times New Roman" w:hAnsi="Times New Roman" w:eastAsia="宋体" w:cs="Times New Roman"/>
                <w:b w:val="0"/>
                <w:bCs/>
                <w:color w:val="auto"/>
                <w:kern w:val="0"/>
                <w:sz w:val="21"/>
              </w:rPr>
              <w:t>主要技术指标</w:t>
            </w:r>
          </w:p>
        </w:tc>
        <w:tc>
          <w:tcPr>
            <w:tcW w:w="7496" w:type="dxa"/>
            <w:gridSpan w:val="6"/>
            <w:noWrap w:val="0"/>
            <w:vAlign w:val="center"/>
          </w:tcPr>
          <w:p w14:paraId="7EFEFA49">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Times New Roman"/>
                <w:b w:val="0"/>
                <w:bCs/>
                <w:color w:val="auto"/>
                <w:kern w:val="0"/>
                <w:sz w:val="21"/>
                <w:szCs w:val="21"/>
                <w:highlight w:val="none"/>
                <w:lang w:val="en-US" w:eastAsia="zh-CN"/>
              </w:rPr>
            </w:pPr>
            <w:r>
              <w:rPr>
                <w:rFonts w:hint="eastAsia" w:ascii="宋体" w:hAnsi="宋体" w:eastAsia="宋体" w:cs="Times New Roman"/>
                <w:b w:val="0"/>
                <w:bCs/>
                <w:color w:val="auto"/>
                <w:kern w:val="0"/>
                <w:sz w:val="21"/>
                <w:szCs w:val="21"/>
                <w:highlight w:val="none"/>
                <w:lang w:val="en-US" w:eastAsia="zh-CN"/>
              </w:rPr>
              <w:t>分条目阐述研发目标和预期成果、主要技术指标、经济指标和社会效益、技术应用推广前景和措施等。</w:t>
            </w:r>
          </w:p>
          <w:p w14:paraId="20B13C06">
            <w:pPr>
              <w:keepNext w:val="0"/>
              <w:keepLines w:val="0"/>
              <w:pageBreakBefore w:val="0"/>
              <w:widowControl w:val="0"/>
              <w:kinsoku/>
              <w:wordWrap/>
              <w:overflowPunct/>
              <w:topLinePunct w:val="0"/>
              <w:autoSpaceDE/>
              <w:autoSpaceDN/>
              <w:bidi w:val="0"/>
              <w:adjustRightInd w:val="0"/>
              <w:snapToGrid w:val="0"/>
              <w:spacing w:line="400" w:lineRule="exact"/>
              <w:ind w:firstLine="420"/>
              <w:jc w:val="both"/>
              <w:textAlignment w:val="auto"/>
              <w:rPr>
                <w:rFonts w:hint="eastAsia" w:ascii="Times New Roman" w:hAnsi="Calibri" w:eastAsia="宋体" w:cs="Times New Roman"/>
                <w:b w:val="0"/>
                <w:bCs/>
                <w:snapToGrid/>
                <w:color w:val="auto"/>
                <w:sz w:val="21"/>
                <w:szCs w:val="21"/>
                <w:highlight w:val="none"/>
                <w:lang w:val="en-US" w:eastAsia="zh-CN" w:bidi="ar-SA"/>
              </w:rPr>
            </w:pPr>
          </w:p>
          <w:p w14:paraId="3FE27B58">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Times New Roman"/>
                <w:b w:val="0"/>
                <w:bCs/>
                <w:color w:val="auto"/>
                <w:kern w:val="0"/>
                <w:sz w:val="21"/>
                <w:szCs w:val="21"/>
                <w:highlight w:val="none"/>
                <w:lang w:val="en-US" w:eastAsia="zh-CN"/>
              </w:rPr>
            </w:pPr>
            <w:r>
              <w:rPr>
                <w:rFonts w:hint="eastAsia" w:ascii="宋体" w:hAnsi="宋体" w:eastAsia="宋体" w:cs="Times New Roman"/>
                <w:b w:val="0"/>
                <w:bCs/>
                <w:color w:val="auto"/>
                <w:kern w:val="0"/>
                <w:sz w:val="21"/>
                <w:szCs w:val="21"/>
                <w:highlight w:val="none"/>
                <w:lang w:val="en-US" w:eastAsia="zh-CN"/>
              </w:rPr>
              <w:t>1. 研发目标和预期成果</w:t>
            </w:r>
          </w:p>
          <w:p w14:paraId="6E92E91E">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Times New Roman"/>
                <w:b w:val="0"/>
                <w:bCs/>
                <w:color w:val="auto"/>
                <w:kern w:val="0"/>
                <w:sz w:val="21"/>
                <w:szCs w:val="21"/>
                <w:highlight w:val="none"/>
                <w:lang w:val="en-US" w:eastAsia="zh-CN"/>
              </w:rPr>
            </w:pPr>
            <w:r>
              <w:rPr>
                <w:rFonts w:hint="eastAsia" w:ascii="宋体" w:hAnsi="宋体" w:eastAsia="宋体" w:cs="Times New Roman"/>
                <w:b w:val="0"/>
                <w:bCs/>
                <w:color w:val="auto"/>
                <w:kern w:val="0"/>
                <w:sz w:val="21"/>
                <w:szCs w:val="21"/>
                <w:highlight w:val="none"/>
                <w:lang w:val="en-US" w:eastAsia="zh-CN"/>
              </w:rPr>
              <w:t>2. 主要技术指标，包括①约束性指标（关键技术定量参数等）、②预期性指标（标准、指南、工法、专利、论文、专著、计算机软件数量及级别等）</w:t>
            </w:r>
          </w:p>
          <w:p w14:paraId="0F367469">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Times New Roman"/>
                <w:b w:val="0"/>
                <w:bCs/>
                <w:color w:val="auto"/>
                <w:kern w:val="0"/>
                <w:sz w:val="21"/>
                <w:szCs w:val="21"/>
                <w:highlight w:val="none"/>
                <w:lang w:val="en-US" w:eastAsia="zh-CN"/>
              </w:rPr>
            </w:pPr>
            <w:r>
              <w:rPr>
                <w:rFonts w:hint="eastAsia" w:ascii="宋体" w:hAnsi="宋体" w:eastAsia="宋体" w:cs="Times New Roman"/>
                <w:b w:val="0"/>
                <w:bCs/>
                <w:color w:val="auto"/>
                <w:kern w:val="0"/>
                <w:sz w:val="21"/>
                <w:szCs w:val="21"/>
                <w:highlight w:val="none"/>
                <w:lang w:val="en-US" w:eastAsia="zh-CN"/>
              </w:rPr>
              <w:t>3. 经济指标和社会效益</w:t>
            </w:r>
          </w:p>
          <w:p w14:paraId="77B3F1B7">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Times New Roman"/>
                <w:b w:val="0"/>
                <w:bCs/>
                <w:color w:val="auto"/>
                <w:kern w:val="0"/>
                <w:sz w:val="21"/>
                <w:szCs w:val="21"/>
                <w:highlight w:val="none"/>
                <w:lang w:val="en-US" w:eastAsia="zh-CN"/>
              </w:rPr>
            </w:pPr>
            <w:r>
              <w:rPr>
                <w:rFonts w:hint="eastAsia" w:ascii="宋体" w:hAnsi="宋体" w:eastAsia="宋体" w:cs="Times New Roman"/>
                <w:b w:val="0"/>
                <w:bCs/>
                <w:color w:val="auto"/>
                <w:kern w:val="0"/>
                <w:sz w:val="21"/>
                <w:szCs w:val="21"/>
                <w:highlight w:val="none"/>
                <w:lang w:val="en-US" w:eastAsia="zh-CN"/>
              </w:rPr>
              <w:t>4. 技术应用推广前景和措施</w:t>
            </w:r>
          </w:p>
          <w:p w14:paraId="3EAB3C17">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Times New Roman"/>
                <w:b w:val="0"/>
                <w:bCs/>
                <w:color w:val="auto"/>
                <w:kern w:val="0"/>
                <w:sz w:val="21"/>
                <w:szCs w:val="21"/>
                <w:highlight w:val="none"/>
                <w:lang w:val="en-US" w:eastAsia="zh-CN"/>
              </w:rPr>
            </w:pPr>
            <w:r>
              <w:rPr>
                <w:rFonts w:hint="eastAsia" w:ascii="宋体" w:hAnsi="宋体" w:eastAsia="宋体" w:cs="Times New Roman"/>
                <w:b w:val="0"/>
                <w:bCs/>
                <w:color w:val="auto"/>
                <w:kern w:val="0"/>
                <w:sz w:val="21"/>
                <w:szCs w:val="21"/>
                <w:highlight w:val="none"/>
                <w:lang w:val="en-US" w:eastAsia="zh-CN"/>
              </w:rPr>
              <w:t>5. 其他考核指标</w:t>
            </w:r>
          </w:p>
          <w:p w14:paraId="2082C948">
            <w:pPr>
              <w:adjustRightInd w:val="0"/>
              <w:spacing w:line="312" w:lineRule="atLeast"/>
              <w:textAlignment w:val="baseline"/>
              <w:rPr>
                <w:rFonts w:hint="default" w:ascii="Times New Roman" w:hAnsi="Times New Roman" w:eastAsia="宋体" w:cs="Times New Roman"/>
                <w:b w:val="0"/>
                <w:bCs/>
                <w:color w:val="auto"/>
                <w:kern w:val="0"/>
                <w:sz w:val="21"/>
                <w:szCs w:val="21"/>
                <w:lang w:val="en-US" w:eastAsia="zh-CN"/>
              </w:rPr>
            </w:pPr>
          </w:p>
        </w:tc>
      </w:tr>
      <w:tr w14:paraId="0FB587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05" w:hRule="atLeast"/>
        </w:trPr>
        <w:tc>
          <w:tcPr>
            <w:tcW w:w="1151" w:type="dxa"/>
            <w:noWrap w:val="0"/>
            <w:vAlign w:val="center"/>
          </w:tcPr>
          <w:p w14:paraId="5F0F292B">
            <w:pPr>
              <w:adjustRightInd w:val="0"/>
              <w:spacing w:line="312" w:lineRule="atLeast"/>
              <w:jc w:val="center"/>
              <w:textAlignment w:val="baseline"/>
              <w:rPr>
                <w:rFonts w:ascii="Times New Roman" w:hAnsi="Times New Roman" w:eastAsia="宋体" w:cs="Times New Roman"/>
                <w:b w:val="0"/>
                <w:bCs/>
                <w:color w:val="auto"/>
                <w:kern w:val="0"/>
                <w:sz w:val="21"/>
              </w:rPr>
            </w:pPr>
            <w:r>
              <w:rPr>
                <w:rFonts w:hint="eastAsia" w:ascii="Times New Roman" w:hAnsi="Times New Roman" w:eastAsia="宋体" w:cs="Times New Roman"/>
                <w:b w:val="0"/>
                <w:bCs/>
                <w:color w:val="auto"/>
                <w:kern w:val="0"/>
                <w:sz w:val="21"/>
              </w:rPr>
              <w:t>起止年月</w:t>
            </w:r>
          </w:p>
        </w:tc>
        <w:tc>
          <w:tcPr>
            <w:tcW w:w="7496" w:type="dxa"/>
            <w:gridSpan w:val="6"/>
            <w:noWrap w:val="0"/>
            <w:vAlign w:val="center"/>
          </w:tcPr>
          <w:p w14:paraId="7217321F">
            <w:pPr>
              <w:adjustRightInd w:val="0"/>
              <w:spacing w:line="312" w:lineRule="atLeast"/>
              <w:textAlignment w:val="baseline"/>
              <w:rPr>
                <w:rFonts w:ascii="Times New Roman" w:hAnsi="Times New Roman" w:eastAsia="宋体" w:cs="Times New Roman"/>
                <w:b w:val="0"/>
                <w:bCs/>
                <w:color w:val="auto"/>
                <w:kern w:val="0"/>
                <w:sz w:val="21"/>
              </w:rPr>
            </w:pPr>
            <w:r>
              <w:rPr>
                <w:rFonts w:ascii="Times New Roman" w:hAnsi="Times New Roman" w:eastAsia="宋体" w:cs="Times New Roman"/>
                <w:b w:val="0"/>
                <w:bCs/>
                <w:color w:val="auto"/>
                <w:kern w:val="0"/>
                <w:sz w:val="21"/>
              </w:rPr>
              <w:t xml:space="preserve">             </w:t>
            </w:r>
            <w:r>
              <w:rPr>
                <w:rFonts w:hint="eastAsia" w:ascii="Times New Roman" w:hAnsi="Times New Roman" w:eastAsia="宋体" w:cs="Times New Roman"/>
                <w:b w:val="0"/>
                <w:bCs/>
                <w:color w:val="auto"/>
                <w:kern w:val="0"/>
                <w:sz w:val="21"/>
              </w:rPr>
              <w:t>年</w:t>
            </w:r>
            <w:r>
              <w:rPr>
                <w:rFonts w:ascii="Times New Roman" w:hAnsi="Times New Roman" w:eastAsia="宋体" w:cs="Times New Roman"/>
                <w:b w:val="0"/>
                <w:bCs/>
                <w:color w:val="auto"/>
                <w:kern w:val="0"/>
                <w:sz w:val="21"/>
              </w:rPr>
              <w:t xml:space="preserve">    </w:t>
            </w:r>
            <w:r>
              <w:rPr>
                <w:rFonts w:hint="eastAsia" w:ascii="Times New Roman" w:hAnsi="Times New Roman" w:eastAsia="宋体" w:cs="Times New Roman"/>
                <w:b w:val="0"/>
                <w:bCs/>
                <w:color w:val="auto"/>
                <w:kern w:val="0"/>
                <w:sz w:val="21"/>
              </w:rPr>
              <w:t>月</w:t>
            </w:r>
            <w:r>
              <w:rPr>
                <w:rFonts w:ascii="Times New Roman" w:hAnsi="Times New Roman" w:eastAsia="宋体" w:cs="Times New Roman"/>
                <w:b w:val="0"/>
                <w:bCs/>
                <w:color w:val="auto"/>
                <w:kern w:val="0"/>
                <w:sz w:val="21"/>
              </w:rPr>
              <w:t xml:space="preserve"> </w:t>
            </w:r>
            <w:r>
              <w:rPr>
                <w:rFonts w:hint="eastAsia" w:ascii="Times New Roman" w:hAnsi="Times New Roman" w:eastAsia="宋体" w:cs="Times New Roman"/>
                <w:b w:val="0"/>
                <w:bCs/>
                <w:color w:val="auto"/>
                <w:kern w:val="0"/>
                <w:sz w:val="21"/>
              </w:rPr>
              <w:t>～</w:t>
            </w:r>
            <w:r>
              <w:rPr>
                <w:rFonts w:ascii="Times New Roman" w:hAnsi="Times New Roman" w:eastAsia="宋体" w:cs="Times New Roman"/>
                <w:b w:val="0"/>
                <w:bCs/>
                <w:color w:val="auto"/>
                <w:kern w:val="0"/>
                <w:sz w:val="21"/>
              </w:rPr>
              <w:t xml:space="preserve">              </w:t>
            </w:r>
            <w:r>
              <w:rPr>
                <w:rFonts w:hint="eastAsia" w:ascii="Times New Roman" w:hAnsi="Times New Roman" w:eastAsia="宋体" w:cs="Times New Roman"/>
                <w:b w:val="0"/>
                <w:bCs/>
                <w:color w:val="auto"/>
                <w:kern w:val="0"/>
                <w:sz w:val="21"/>
              </w:rPr>
              <w:t>年</w:t>
            </w:r>
            <w:r>
              <w:rPr>
                <w:rFonts w:ascii="Times New Roman" w:hAnsi="Times New Roman" w:eastAsia="宋体" w:cs="Times New Roman"/>
                <w:b w:val="0"/>
                <w:bCs/>
                <w:color w:val="auto"/>
                <w:kern w:val="0"/>
                <w:sz w:val="21"/>
              </w:rPr>
              <w:t xml:space="preserve">    </w:t>
            </w:r>
            <w:r>
              <w:rPr>
                <w:rFonts w:hint="eastAsia" w:ascii="Times New Roman" w:hAnsi="Times New Roman" w:eastAsia="宋体" w:cs="Times New Roman"/>
                <w:b w:val="0"/>
                <w:bCs/>
                <w:color w:val="auto"/>
                <w:kern w:val="0"/>
                <w:sz w:val="21"/>
              </w:rPr>
              <w:t>月</w:t>
            </w:r>
          </w:p>
        </w:tc>
      </w:tr>
      <w:tr w14:paraId="25DFF7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70" w:hRule="atLeast"/>
        </w:trPr>
        <w:tc>
          <w:tcPr>
            <w:tcW w:w="1151" w:type="dxa"/>
            <w:vMerge w:val="restart"/>
            <w:noWrap w:val="0"/>
            <w:vAlign w:val="center"/>
          </w:tcPr>
          <w:p w14:paraId="268A7D8C">
            <w:pPr>
              <w:adjustRightInd w:val="0"/>
              <w:spacing w:line="312" w:lineRule="atLeast"/>
              <w:jc w:val="center"/>
              <w:textAlignment w:val="baseline"/>
              <w:rPr>
                <w:rFonts w:ascii="Times New Roman" w:hAnsi="Times New Roman" w:eastAsia="宋体" w:cs="Times New Roman"/>
                <w:b w:val="0"/>
                <w:bCs/>
                <w:color w:val="auto"/>
                <w:kern w:val="0"/>
                <w:sz w:val="21"/>
              </w:rPr>
            </w:pPr>
            <w:r>
              <w:rPr>
                <w:rFonts w:hint="eastAsia" w:ascii="Times New Roman" w:hAnsi="Times New Roman" w:eastAsia="宋体" w:cs="Times New Roman"/>
                <w:b w:val="0"/>
                <w:bCs/>
                <w:color w:val="auto"/>
                <w:kern w:val="0"/>
                <w:sz w:val="21"/>
              </w:rPr>
              <w:t>项目经费</w:t>
            </w:r>
          </w:p>
          <w:p w14:paraId="66B948A7">
            <w:pPr>
              <w:adjustRightInd w:val="0"/>
              <w:spacing w:line="312" w:lineRule="atLeast"/>
              <w:jc w:val="center"/>
              <w:textAlignment w:val="baseline"/>
              <w:rPr>
                <w:rFonts w:ascii="Times New Roman" w:hAnsi="Times New Roman" w:eastAsia="宋体" w:cs="Times New Roman"/>
                <w:b w:val="0"/>
                <w:bCs/>
                <w:color w:val="auto"/>
                <w:kern w:val="0"/>
                <w:sz w:val="21"/>
              </w:rPr>
            </w:pPr>
            <w:r>
              <w:rPr>
                <w:rFonts w:hint="eastAsia" w:ascii="Times New Roman" w:hAnsi="Times New Roman" w:eastAsia="宋体" w:cs="Times New Roman"/>
                <w:b w:val="0"/>
                <w:bCs/>
                <w:color w:val="auto"/>
                <w:kern w:val="0"/>
                <w:sz w:val="21"/>
              </w:rPr>
              <w:t>（万元）</w:t>
            </w:r>
          </w:p>
        </w:tc>
        <w:tc>
          <w:tcPr>
            <w:tcW w:w="2521" w:type="dxa"/>
            <w:gridSpan w:val="2"/>
            <w:noWrap w:val="0"/>
            <w:vAlign w:val="center"/>
          </w:tcPr>
          <w:p w14:paraId="1671F2A5">
            <w:pPr>
              <w:adjustRightInd w:val="0"/>
              <w:spacing w:line="312" w:lineRule="atLeast"/>
              <w:jc w:val="center"/>
              <w:textAlignment w:val="baseline"/>
              <w:rPr>
                <w:rFonts w:ascii="Times New Roman" w:hAnsi="Times New Roman" w:eastAsia="宋体" w:cs="Times New Roman"/>
                <w:b w:val="0"/>
                <w:bCs/>
                <w:color w:val="auto"/>
                <w:kern w:val="0"/>
                <w:sz w:val="21"/>
              </w:rPr>
            </w:pPr>
            <w:r>
              <w:rPr>
                <w:rFonts w:hint="eastAsia" w:ascii="Times New Roman" w:hAnsi="Times New Roman" w:eastAsia="宋体" w:cs="Times New Roman"/>
                <w:b w:val="0"/>
                <w:bCs/>
                <w:color w:val="auto"/>
                <w:kern w:val="0"/>
                <w:sz w:val="21"/>
              </w:rPr>
              <w:t>总经费</w:t>
            </w:r>
          </w:p>
        </w:tc>
        <w:tc>
          <w:tcPr>
            <w:tcW w:w="2209" w:type="dxa"/>
            <w:gridSpan w:val="3"/>
            <w:noWrap w:val="0"/>
            <w:vAlign w:val="center"/>
          </w:tcPr>
          <w:p w14:paraId="78DF0A59">
            <w:pPr>
              <w:adjustRightInd w:val="0"/>
              <w:spacing w:line="312" w:lineRule="atLeast"/>
              <w:jc w:val="center"/>
              <w:textAlignment w:val="baseline"/>
              <w:rPr>
                <w:rFonts w:ascii="Times New Roman" w:hAnsi="Times New Roman" w:eastAsia="宋体" w:cs="Times New Roman"/>
                <w:b w:val="0"/>
                <w:bCs/>
                <w:color w:val="auto"/>
                <w:kern w:val="0"/>
                <w:sz w:val="21"/>
              </w:rPr>
            </w:pPr>
            <w:r>
              <w:rPr>
                <w:rFonts w:hint="eastAsia" w:ascii="Times New Roman" w:hAnsi="Times New Roman" w:eastAsia="宋体" w:cs="Times New Roman"/>
                <w:b w:val="0"/>
                <w:bCs/>
                <w:color w:val="auto"/>
                <w:kern w:val="0"/>
                <w:sz w:val="21"/>
              </w:rPr>
              <w:t>自筹经费</w:t>
            </w:r>
          </w:p>
        </w:tc>
        <w:tc>
          <w:tcPr>
            <w:tcW w:w="2766" w:type="dxa"/>
            <w:noWrap w:val="0"/>
            <w:vAlign w:val="center"/>
          </w:tcPr>
          <w:p w14:paraId="567C7580">
            <w:pPr>
              <w:adjustRightInd w:val="0"/>
              <w:spacing w:line="312" w:lineRule="atLeast"/>
              <w:jc w:val="center"/>
              <w:textAlignment w:val="baseline"/>
              <w:rPr>
                <w:rFonts w:ascii="Times New Roman" w:hAnsi="Times New Roman" w:eastAsia="宋体" w:cs="Times New Roman"/>
                <w:b w:val="0"/>
                <w:bCs/>
                <w:color w:val="auto"/>
                <w:kern w:val="0"/>
                <w:sz w:val="21"/>
              </w:rPr>
            </w:pPr>
            <w:r>
              <w:rPr>
                <w:rFonts w:hint="eastAsia" w:ascii="Times New Roman" w:hAnsi="Times New Roman" w:eastAsia="宋体" w:cs="Times New Roman"/>
                <w:b w:val="0"/>
                <w:bCs/>
                <w:color w:val="auto"/>
                <w:kern w:val="0"/>
                <w:sz w:val="21"/>
              </w:rPr>
              <w:t>申请财政补助经费</w:t>
            </w:r>
          </w:p>
        </w:tc>
      </w:tr>
      <w:tr w14:paraId="3D68DF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84" w:hRule="atLeast"/>
        </w:trPr>
        <w:tc>
          <w:tcPr>
            <w:tcW w:w="1151" w:type="dxa"/>
            <w:vMerge w:val="continue"/>
            <w:noWrap w:val="0"/>
            <w:vAlign w:val="center"/>
          </w:tcPr>
          <w:p w14:paraId="7369143C">
            <w:pPr>
              <w:adjustRightInd w:val="0"/>
              <w:spacing w:line="312" w:lineRule="atLeast"/>
              <w:jc w:val="center"/>
              <w:textAlignment w:val="baseline"/>
              <w:rPr>
                <w:rFonts w:ascii="Times New Roman" w:hAnsi="Times New Roman" w:eastAsia="宋体" w:cs="Times New Roman"/>
                <w:b w:val="0"/>
                <w:bCs/>
                <w:color w:val="auto"/>
                <w:kern w:val="0"/>
                <w:sz w:val="21"/>
              </w:rPr>
            </w:pPr>
          </w:p>
        </w:tc>
        <w:tc>
          <w:tcPr>
            <w:tcW w:w="2521" w:type="dxa"/>
            <w:gridSpan w:val="2"/>
            <w:noWrap w:val="0"/>
            <w:vAlign w:val="center"/>
          </w:tcPr>
          <w:p w14:paraId="2A2601EC">
            <w:pPr>
              <w:adjustRightInd w:val="0"/>
              <w:spacing w:line="312" w:lineRule="atLeast"/>
              <w:jc w:val="center"/>
              <w:textAlignment w:val="baseline"/>
              <w:rPr>
                <w:rFonts w:ascii="Times New Roman" w:hAnsi="Times New Roman" w:eastAsia="宋体" w:cs="Times New Roman"/>
                <w:b w:val="0"/>
                <w:bCs/>
                <w:color w:val="auto"/>
                <w:kern w:val="0"/>
                <w:sz w:val="21"/>
              </w:rPr>
            </w:pPr>
          </w:p>
        </w:tc>
        <w:tc>
          <w:tcPr>
            <w:tcW w:w="2209" w:type="dxa"/>
            <w:gridSpan w:val="3"/>
            <w:noWrap w:val="0"/>
            <w:vAlign w:val="center"/>
          </w:tcPr>
          <w:p w14:paraId="0E047E28">
            <w:pPr>
              <w:adjustRightInd w:val="0"/>
              <w:spacing w:line="312" w:lineRule="atLeast"/>
              <w:jc w:val="center"/>
              <w:textAlignment w:val="baseline"/>
              <w:rPr>
                <w:rFonts w:ascii="Times New Roman" w:hAnsi="Times New Roman" w:eastAsia="宋体" w:cs="Times New Roman"/>
                <w:b w:val="0"/>
                <w:bCs/>
                <w:color w:val="auto"/>
                <w:kern w:val="0"/>
                <w:sz w:val="21"/>
              </w:rPr>
            </w:pPr>
          </w:p>
        </w:tc>
        <w:tc>
          <w:tcPr>
            <w:tcW w:w="2766" w:type="dxa"/>
            <w:noWrap w:val="0"/>
            <w:vAlign w:val="center"/>
          </w:tcPr>
          <w:p w14:paraId="17B8DF8C">
            <w:pPr>
              <w:adjustRightInd w:val="0"/>
              <w:spacing w:line="312" w:lineRule="atLeast"/>
              <w:jc w:val="center"/>
              <w:textAlignment w:val="baseline"/>
              <w:rPr>
                <w:rFonts w:ascii="Times New Roman" w:hAnsi="Times New Roman" w:eastAsia="宋体" w:cs="Times New Roman"/>
                <w:b w:val="0"/>
                <w:bCs/>
                <w:color w:val="auto"/>
                <w:kern w:val="0"/>
                <w:sz w:val="21"/>
              </w:rPr>
            </w:pPr>
          </w:p>
        </w:tc>
      </w:tr>
      <w:tr w14:paraId="24A0FD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05" w:hRule="atLeast"/>
        </w:trPr>
        <w:tc>
          <w:tcPr>
            <w:tcW w:w="1151" w:type="dxa"/>
            <w:vMerge w:val="restart"/>
            <w:noWrap w:val="0"/>
            <w:vAlign w:val="center"/>
          </w:tcPr>
          <w:p w14:paraId="63878A54">
            <w:pPr>
              <w:adjustRightInd w:val="0"/>
              <w:spacing w:line="312" w:lineRule="atLeast"/>
              <w:jc w:val="center"/>
              <w:textAlignment w:val="baseline"/>
              <w:rPr>
                <w:rFonts w:ascii="Times New Roman" w:hAnsi="Times New Roman" w:eastAsia="宋体" w:cs="Times New Roman"/>
                <w:b w:val="0"/>
                <w:bCs/>
                <w:color w:val="auto"/>
                <w:kern w:val="0"/>
                <w:sz w:val="21"/>
              </w:rPr>
            </w:pPr>
            <w:r>
              <w:rPr>
                <w:rFonts w:hint="eastAsia" w:ascii="Times New Roman" w:hAnsi="Times New Roman" w:eastAsia="宋体" w:cs="Times New Roman"/>
                <w:b w:val="0"/>
                <w:bCs/>
                <w:color w:val="auto"/>
                <w:kern w:val="0"/>
                <w:sz w:val="21"/>
              </w:rPr>
              <w:t>第一承担</w:t>
            </w:r>
          </w:p>
          <w:p w14:paraId="1B05F127">
            <w:pPr>
              <w:adjustRightInd w:val="0"/>
              <w:spacing w:line="312" w:lineRule="atLeast"/>
              <w:jc w:val="center"/>
              <w:textAlignment w:val="baseline"/>
              <w:rPr>
                <w:rFonts w:ascii="Times New Roman" w:hAnsi="Times New Roman" w:eastAsia="宋体" w:cs="Times New Roman"/>
                <w:b w:val="0"/>
                <w:bCs/>
                <w:color w:val="auto"/>
                <w:kern w:val="0"/>
                <w:sz w:val="21"/>
              </w:rPr>
            </w:pPr>
            <w:r>
              <w:rPr>
                <w:rFonts w:hint="eastAsia" w:ascii="Times New Roman" w:hAnsi="Times New Roman" w:eastAsia="宋体" w:cs="Times New Roman"/>
                <w:b w:val="0"/>
                <w:bCs/>
                <w:color w:val="auto"/>
                <w:kern w:val="0"/>
                <w:sz w:val="21"/>
              </w:rPr>
              <w:t>单</w:t>
            </w:r>
            <w:r>
              <w:rPr>
                <w:rFonts w:ascii="Times New Roman" w:hAnsi="Times New Roman" w:eastAsia="宋体" w:cs="Times New Roman"/>
                <w:b w:val="0"/>
                <w:bCs/>
                <w:color w:val="auto"/>
                <w:kern w:val="0"/>
                <w:sz w:val="21"/>
              </w:rPr>
              <w:t xml:space="preserve">   </w:t>
            </w:r>
            <w:r>
              <w:rPr>
                <w:rFonts w:hint="eastAsia" w:ascii="Times New Roman" w:hAnsi="Times New Roman" w:eastAsia="宋体" w:cs="Times New Roman"/>
                <w:b w:val="0"/>
                <w:bCs/>
                <w:color w:val="auto"/>
                <w:kern w:val="0"/>
                <w:sz w:val="21"/>
              </w:rPr>
              <w:t>位</w:t>
            </w:r>
          </w:p>
        </w:tc>
        <w:tc>
          <w:tcPr>
            <w:tcW w:w="1319" w:type="dxa"/>
            <w:noWrap w:val="0"/>
            <w:vAlign w:val="center"/>
          </w:tcPr>
          <w:p w14:paraId="0D45F150">
            <w:pPr>
              <w:adjustRightInd w:val="0"/>
              <w:spacing w:line="312" w:lineRule="atLeast"/>
              <w:jc w:val="center"/>
              <w:textAlignment w:val="baseline"/>
              <w:rPr>
                <w:rFonts w:ascii="Times New Roman" w:hAnsi="Times New Roman" w:eastAsia="宋体" w:cs="Times New Roman"/>
                <w:b w:val="0"/>
                <w:bCs/>
                <w:color w:val="auto"/>
                <w:kern w:val="0"/>
                <w:sz w:val="21"/>
              </w:rPr>
            </w:pPr>
            <w:r>
              <w:rPr>
                <w:rFonts w:hint="eastAsia" w:ascii="Times New Roman" w:hAnsi="Times New Roman" w:eastAsia="宋体" w:cs="Times New Roman"/>
                <w:b w:val="0"/>
                <w:bCs/>
                <w:color w:val="auto"/>
                <w:kern w:val="0"/>
                <w:sz w:val="21"/>
              </w:rPr>
              <w:t>单位名称</w:t>
            </w:r>
          </w:p>
        </w:tc>
        <w:tc>
          <w:tcPr>
            <w:tcW w:w="6177" w:type="dxa"/>
            <w:gridSpan w:val="5"/>
            <w:noWrap w:val="0"/>
            <w:vAlign w:val="center"/>
          </w:tcPr>
          <w:p w14:paraId="2C809BB9">
            <w:pPr>
              <w:adjustRightInd w:val="0"/>
              <w:spacing w:line="312" w:lineRule="atLeast"/>
              <w:jc w:val="center"/>
              <w:textAlignment w:val="baseline"/>
              <w:rPr>
                <w:rFonts w:ascii="Times New Roman" w:hAnsi="Times New Roman" w:eastAsia="宋体" w:cs="Times New Roman"/>
                <w:b w:val="0"/>
                <w:bCs/>
                <w:color w:val="auto"/>
                <w:kern w:val="0"/>
                <w:sz w:val="21"/>
              </w:rPr>
            </w:pPr>
          </w:p>
        </w:tc>
      </w:tr>
      <w:tr w14:paraId="72165C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05" w:hRule="atLeast"/>
        </w:trPr>
        <w:tc>
          <w:tcPr>
            <w:tcW w:w="1151" w:type="dxa"/>
            <w:vMerge w:val="continue"/>
            <w:noWrap w:val="0"/>
            <w:vAlign w:val="center"/>
          </w:tcPr>
          <w:p w14:paraId="10A630C4">
            <w:pPr>
              <w:adjustRightInd w:val="0"/>
              <w:spacing w:line="312" w:lineRule="atLeast"/>
              <w:jc w:val="center"/>
              <w:textAlignment w:val="baseline"/>
              <w:rPr>
                <w:rFonts w:ascii="Times New Roman" w:hAnsi="Times New Roman" w:eastAsia="宋体" w:cs="Times New Roman"/>
                <w:b w:val="0"/>
                <w:bCs/>
                <w:color w:val="auto"/>
                <w:kern w:val="0"/>
                <w:sz w:val="21"/>
              </w:rPr>
            </w:pPr>
          </w:p>
        </w:tc>
        <w:tc>
          <w:tcPr>
            <w:tcW w:w="1319" w:type="dxa"/>
            <w:noWrap w:val="0"/>
            <w:vAlign w:val="center"/>
          </w:tcPr>
          <w:p w14:paraId="4BF0571D">
            <w:pPr>
              <w:adjustRightInd w:val="0"/>
              <w:spacing w:line="312" w:lineRule="atLeast"/>
              <w:jc w:val="center"/>
              <w:textAlignment w:val="baseline"/>
              <w:rPr>
                <w:rFonts w:ascii="Times New Roman" w:hAnsi="Times New Roman" w:eastAsia="宋体" w:cs="Times New Roman"/>
                <w:b w:val="0"/>
                <w:bCs/>
                <w:color w:val="auto"/>
                <w:kern w:val="0"/>
                <w:sz w:val="21"/>
              </w:rPr>
            </w:pPr>
            <w:r>
              <w:rPr>
                <w:rFonts w:hint="eastAsia" w:ascii="Times New Roman" w:hAnsi="Times New Roman" w:eastAsia="宋体" w:cs="Times New Roman"/>
                <w:b w:val="0"/>
                <w:bCs/>
                <w:color w:val="auto"/>
                <w:kern w:val="0"/>
                <w:sz w:val="21"/>
              </w:rPr>
              <w:t>详细地址</w:t>
            </w:r>
          </w:p>
        </w:tc>
        <w:tc>
          <w:tcPr>
            <w:tcW w:w="6177" w:type="dxa"/>
            <w:gridSpan w:val="5"/>
            <w:noWrap w:val="0"/>
            <w:vAlign w:val="center"/>
          </w:tcPr>
          <w:p w14:paraId="2813D8D8">
            <w:pPr>
              <w:adjustRightInd w:val="0"/>
              <w:spacing w:line="312" w:lineRule="atLeast"/>
              <w:jc w:val="center"/>
              <w:textAlignment w:val="baseline"/>
              <w:rPr>
                <w:rFonts w:ascii="Times New Roman" w:hAnsi="Times New Roman" w:eastAsia="宋体" w:cs="Times New Roman"/>
                <w:b w:val="0"/>
                <w:bCs/>
                <w:color w:val="auto"/>
                <w:kern w:val="0"/>
                <w:sz w:val="21"/>
              </w:rPr>
            </w:pPr>
          </w:p>
        </w:tc>
      </w:tr>
      <w:tr w14:paraId="1418E7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05" w:hRule="atLeast"/>
        </w:trPr>
        <w:tc>
          <w:tcPr>
            <w:tcW w:w="1151" w:type="dxa"/>
            <w:vMerge w:val="continue"/>
            <w:noWrap w:val="0"/>
            <w:vAlign w:val="center"/>
          </w:tcPr>
          <w:p w14:paraId="25EC4BD0">
            <w:pPr>
              <w:adjustRightInd w:val="0"/>
              <w:spacing w:line="312" w:lineRule="atLeast"/>
              <w:jc w:val="center"/>
              <w:textAlignment w:val="baseline"/>
              <w:rPr>
                <w:rFonts w:ascii="Times New Roman" w:hAnsi="Times New Roman" w:eastAsia="宋体" w:cs="Times New Roman"/>
                <w:b w:val="0"/>
                <w:bCs/>
                <w:color w:val="auto"/>
                <w:kern w:val="0"/>
                <w:sz w:val="21"/>
              </w:rPr>
            </w:pPr>
          </w:p>
        </w:tc>
        <w:tc>
          <w:tcPr>
            <w:tcW w:w="1319" w:type="dxa"/>
            <w:noWrap w:val="0"/>
            <w:vAlign w:val="center"/>
          </w:tcPr>
          <w:p w14:paraId="1C95EC2C">
            <w:pPr>
              <w:adjustRightInd w:val="0"/>
              <w:spacing w:line="312" w:lineRule="atLeast"/>
              <w:jc w:val="center"/>
              <w:textAlignment w:val="baseline"/>
              <w:rPr>
                <w:rFonts w:ascii="Times New Roman" w:hAnsi="Times New Roman" w:eastAsia="宋体" w:cs="Times New Roman"/>
                <w:b w:val="0"/>
                <w:bCs/>
                <w:color w:val="auto"/>
                <w:kern w:val="0"/>
                <w:sz w:val="21"/>
              </w:rPr>
            </w:pPr>
            <w:r>
              <w:rPr>
                <w:rFonts w:hint="eastAsia" w:ascii="Times New Roman" w:hAnsi="Times New Roman" w:eastAsia="宋体" w:cs="Times New Roman"/>
                <w:b w:val="0"/>
                <w:bCs/>
                <w:color w:val="auto"/>
                <w:kern w:val="0"/>
                <w:sz w:val="21"/>
              </w:rPr>
              <w:t>联 系 人</w:t>
            </w:r>
          </w:p>
        </w:tc>
        <w:tc>
          <w:tcPr>
            <w:tcW w:w="2199" w:type="dxa"/>
            <w:gridSpan w:val="2"/>
            <w:tcBorders>
              <w:right w:val="single" w:color="auto" w:sz="4" w:space="0"/>
            </w:tcBorders>
            <w:noWrap w:val="0"/>
            <w:vAlign w:val="center"/>
          </w:tcPr>
          <w:p w14:paraId="152C9898">
            <w:pPr>
              <w:adjustRightInd w:val="0"/>
              <w:spacing w:line="312" w:lineRule="atLeast"/>
              <w:jc w:val="center"/>
              <w:textAlignment w:val="baseline"/>
              <w:rPr>
                <w:rFonts w:ascii="Times New Roman" w:hAnsi="Times New Roman" w:eastAsia="宋体" w:cs="Times New Roman"/>
                <w:b w:val="0"/>
                <w:bCs/>
                <w:color w:val="auto"/>
                <w:kern w:val="0"/>
                <w:sz w:val="21"/>
              </w:rPr>
            </w:pPr>
            <w:r>
              <w:rPr>
                <w:rFonts w:hint="eastAsia" w:ascii="Times New Roman" w:hAnsi="Times New Roman" w:eastAsia="宋体" w:cs="Times New Roman"/>
                <w:b w:val="0"/>
                <w:bCs/>
                <w:color w:val="auto"/>
                <w:kern w:val="0"/>
                <w:sz w:val="21"/>
              </w:rPr>
              <w:t xml:space="preserve"> </w:t>
            </w:r>
          </w:p>
        </w:tc>
        <w:tc>
          <w:tcPr>
            <w:tcW w:w="1134" w:type="dxa"/>
            <w:tcBorders>
              <w:left w:val="single" w:color="auto" w:sz="4" w:space="0"/>
              <w:right w:val="single" w:color="auto" w:sz="4" w:space="0"/>
            </w:tcBorders>
            <w:noWrap w:val="0"/>
            <w:vAlign w:val="center"/>
          </w:tcPr>
          <w:p w14:paraId="637DAEA1">
            <w:pPr>
              <w:adjustRightInd w:val="0"/>
              <w:spacing w:line="312" w:lineRule="atLeast"/>
              <w:jc w:val="center"/>
              <w:textAlignment w:val="baseline"/>
              <w:rPr>
                <w:rFonts w:ascii="Times New Roman" w:hAnsi="Times New Roman" w:eastAsia="宋体" w:cs="Times New Roman"/>
                <w:b w:val="0"/>
                <w:bCs/>
                <w:color w:val="auto"/>
                <w:kern w:val="0"/>
                <w:sz w:val="21"/>
              </w:rPr>
            </w:pPr>
            <w:r>
              <w:rPr>
                <w:rFonts w:hint="eastAsia" w:ascii="Times New Roman" w:hAnsi="Times New Roman" w:eastAsia="宋体" w:cs="Times New Roman"/>
                <w:b w:val="0"/>
                <w:bCs/>
                <w:color w:val="auto"/>
                <w:kern w:val="0"/>
                <w:sz w:val="21"/>
              </w:rPr>
              <w:t>联系电话</w:t>
            </w:r>
          </w:p>
        </w:tc>
        <w:tc>
          <w:tcPr>
            <w:tcW w:w="2844" w:type="dxa"/>
            <w:gridSpan w:val="2"/>
            <w:tcBorders>
              <w:left w:val="single" w:color="auto" w:sz="4" w:space="0"/>
            </w:tcBorders>
            <w:noWrap w:val="0"/>
            <w:vAlign w:val="center"/>
          </w:tcPr>
          <w:p w14:paraId="3E641B29">
            <w:pPr>
              <w:adjustRightInd w:val="0"/>
              <w:spacing w:line="312" w:lineRule="atLeast"/>
              <w:jc w:val="center"/>
              <w:textAlignment w:val="baseline"/>
              <w:rPr>
                <w:rFonts w:ascii="Times New Roman" w:hAnsi="Times New Roman" w:eastAsia="宋体" w:cs="Times New Roman"/>
                <w:b w:val="0"/>
                <w:bCs/>
                <w:color w:val="auto"/>
                <w:kern w:val="0"/>
                <w:sz w:val="21"/>
              </w:rPr>
            </w:pPr>
          </w:p>
        </w:tc>
      </w:tr>
      <w:tr w14:paraId="17040A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59" w:hRule="atLeast"/>
        </w:trPr>
        <w:tc>
          <w:tcPr>
            <w:tcW w:w="1151" w:type="dxa"/>
            <w:vMerge w:val="restart"/>
            <w:noWrap w:val="0"/>
            <w:vAlign w:val="center"/>
          </w:tcPr>
          <w:p w14:paraId="25B592EF">
            <w:pPr>
              <w:adjustRightInd w:val="0"/>
              <w:spacing w:line="312" w:lineRule="atLeast"/>
              <w:jc w:val="center"/>
              <w:textAlignment w:val="baseline"/>
              <w:rPr>
                <w:rFonts w:ascii="Times New Roman" w:hAnsi="Times New Roman" w:eastAsia="宋体" w:cs="Times New Roman"/>
                <w:b w:val="0"/>
                <w:bCs/>
                <w:color w:val="auto"/>
                <w:kern w:val="0"/>
                <w:sz w:val="21"/>
              </w:rPr>
            </w:pPr>
            <w:r>
              <w:rPr>
                <w:rFonts w:hint="eastAsia" w:ascii="Times New Roman" w:hAnsi="Times New Roman" w:eastAsia="宋体" w:cs="Times New Roman"/>
                <w:b w:val="0"/>
                <w:bCs/>
                <w:color w:val="auto"/>
                <w:kern w:val="0"/>
                <w:sz w:val="21"/>
              </w:rPr>
              <w:t>其他承担单   位</w:t>
            </w:r>
          </w:p>
        </w:tc>
        <w:tc>
          <w:tcPr>
            <w:tcW w:w="3518" w:type="dxa"/>
            <w:gridSpan w:val="3"/>
            <w:tcBorders>
              <w:right w:val="single" w:color="auto" w:sz="4" w:space="0"/>
            </w:tcBorders>
            <w:noWrap w:val="0"/>
            <w:vAlign w:val="center"/>
          </w:tcPr>
          <w:p w14:paraId="14064383">
            <w:pPr>
              <w:adjustRightInd w:val="0"/>
              <w:spacing w:line="312" w:lineRule="atLeast"/>
              <w:textAlignment w:val="baseline"/>
              <w:rPr>
                <w:rFonts w:hint="eastAsia" w:ascii="宋体" w:hAnsi="宋体" w:eastAsia="宋体" w:cs="宋体"/>
                <w:b w:val="0"/>
                <w:bCs/>
                <w:color w:val="auto"/>
                <w:kern w:val="0"/>
                <w:sz w:val="21"/>
              </w:rPr>
            </w:pPr>
            <w:r>
              <w:rPr>
                <w:rFonts w:hint="eastAsia" w:ascii="宋体" w:hAnsi="宋体" w:eastAsia="宋体" w:cs="宋体"/>
                <w:b w:val="0"/>
                <w:bCs/>
                <w:color w:val="auto"/>
                <w:kern w:val="0"/>
                <w:sz w:val="21"/>
              </w:rPr>
              <w:t>1.</w:t>
            </w:r>
          </w:p>
        </w:tc>
        <w:tc>
          <w:tcPr>
            <w:tcW w:w="3978" w:type="dxa"/>
            <w:gridSpan w:val="3"/>
            <w:tcBorders>
              <w:left w:val="single" w:color="auto" w:sz="4" w:space="0"/>
            </w:tcBorders>
            <w:noWrap w:val="0"/>
            <w:vAlign w:val="center"/>
          </w:tcPr>
          <w:p w14:paraId="1D29DEBB">
            <w:pPr>
              <w:adjustRightInd w:val="0"/>
              <w:spacing w:line="312" w:lineRule="atLeast"/>
              <w:textAlignment w:val="baseline"/>
              <w:rPr>
                <w:rFonts w:hint="eastAsia" w:ascii="宋体" w:hAnsi="宋体" w:eastAsia="宋体" w:cs="宋体"/>
                <w:b w:val="0"/>
                <w:bCs/>
                <w:color w:val="auto"/>
                <w:kern w:val="0"/>
                <w:sz w:val="21"/>
              </w:rPr>
            </w:pPr>
            <w:r>
              <w:rPr>
                <w:rFonts w:hint="eastAsia" w:ascii="宋体" w:hAnsi="宋体" w:eastAsia="宋体" w:cs="宋体"/>
                <w:b w:val="0"/>
                <w:bCs/>
                <w:color w:val="auto"/>
                <w:kern w:val="0"/>
                <w:sz w:val="21"/>
              </w:rPr>
              <w:t>2.</w:t>
            </w:r>
          </w:p>
        </w:tc>
      </w:tr>
      <w:tr w14:paraId="7E2FCA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59" w:hRule="atLeast"/>
        </w:trPr>
        <w:tc>
          <w:tcPr>
            <w:tcW w:w="1151" w:type="dxa"/>
            <w:vMerge w:val="continue"/>
            <w:noWrap w:val="0"/>
            <w:vAlign w:val="center"/>
          </w:tcPr>
          <w:p w14:paraId="2FF5B250">
            <w:pPr>
              <w:adjustRightInd w:val="0"/>
              <w:spacing w:line="312" w:lineRule="atLeast"/>
              <w:jc w:val="center"/>
              <w:textAlignment w:val="baseline"/>
              <w:rPr>
                <w:rFonts w:ascii="Times New Roman" w:hAnsi="Times New Roman" w:eastAsia="宋体" w:cs="Times New Roman"/>
                <w:b w:val="0"/>
                <w:bCs/>
                <w:color w:val="auto"/>
                <w:kern w:val="0"/>
                <w:sz w:val="21"/>
              </w:rPr>
            </w:pPr>
          </w:p>
        </w:tc>
        <w:tc>
          <w:tcPr>
            <w:tcW w:w="3518" w:type="dxa"/>
            <w:gridSpan w:val="3"/>
            <w:tcBorders>
              <w:right w:val="single" w:color="auto" w:sz="4" w:space="0"/>
            </w:tcBorders>
            <w:noWrap w:val="0"/>
            <w:vAlign w:val="center"/>
          </w:tcPr>
          <w:p w14:paraId="561E42D7">
            <w:pPr>
              <w:adjustRightInd w:val="0"/>
              <w:spacing w:line="312" w:lineRule="atLeast"/>
              <w:textAlignment w:val="baseline"/>
              <w:rPr>
                <w:rFonts w:hint="eastAsia" w:ascii="宋体" w:hAnsi="宋体" w:eastAsia="宋体" w:cs="宋体"/>
                <w:b w:val="0"/>
                <w:bCs/>
                <w:color w:val="auto"/>
                <w:kern w:val="0"/>
                <w:sz w:val="21"/>
              </w:rPr>
            </w:pPr>
            <w:r>
              <w:rPr>
                <w:rFonts w:hint="eastAsia" w:ascii="宋体" w:hAnsi="宋体" w:eastAsia="宋体" w:cs="宋体"/>
                <w:b w:val="0"/>
                <w:bCs/>
                <w:color w:val="auto"/>
                <w:kern w:val="0"/>
                <w:sz w:val="21"/>
              </w:rPr>
              <w:t>3.</w:t>
            </w:r>
          </w:p>
        </w:tc>
        <w:tc>
          <w:tcPr>
            <w:tcW w:w="3978" w:type="dxa"/>
            <w:gridSpan w:val="3"/>
            <w:tcBorders>
              <w:left w:val="single" w:color="auto" w:sz="4" w:space="0"/>
            </w:tcBorders>
            <w:noWrap w:val="0"/>
            <w:vAlign w:val="center"/>
          </w:tcPr>
          <w:p w14:paraId="78337DB4">
            <w:pPr>
              <w:adjustRightInd w:val="0"/>
              <w:spacing w:line="312" w:lineRule="atLeast"/>
              <w:textAlignment w:val="baseline"/>
              <w:rPr>
                <w:rFonts w:hint="eastAsia" w:ascii="宋体" w:hAnsi="宋体" w:eastAsia="宋体" w:cs="宋体"/>
                <w:b w:val="0"/>
                <w:bCs/>
                <w:color w:val="auto"/>
                <w:kern w:val="0"/>
                <w:sz w:val="21"/>
              </w:rPr>
            </w:pPr>
            <w:r>
              <w:rPr>
                <w:rFonts w:hint="eastAsia" w:ascii="宋体" w:hAnsi="宋体" w:eastAsia="宋体" w:cs="宋体"/>
                <w:b w:val="0"/>
                <w:bCs/>
                <w:color w:val="auto"/>
                <w:kern w:val="0"/>
                <w:sz w:val="21"/>
              </w:rPr>
              <w:t>4.</w:t>
            </w:r>
          </w:p>
        </w:tc>
      </w:tr>
      <w:tr w14:paraId="592DD7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59" w:hRule="atLeast"/>
        </w:trPr>
        <w:tc>
          <w:tcPr>
            <w:tcW w:w="1151" w:type="dxa"/>
            <w:vMerge w:val="continue"/>
            <w:noWrap w:val="0"/>
            <w:vAlign w:val="center"/>
          </w:tcPr>
          <w:p w14:paraId="7474AAE5">
            <w:pPr>
              <w:adjustRightInd w:val="0"/>
              <w:spacing w:line="312" w:lineRule="atLeast"/>
              <w:jc w:val="center"/>
              <w:textAlignment w:val="baseline"/>
              <w:rPr>
                <w:rFonts w:ascii="Times New Roman" w:hAnsi="Times New Roman" w:eastAsia="宋体" w:cs="Times New Roman"/>
                <w:b w:val="0"/>
                <w:bCs/>
                <w:color w:val="auto"/>
                <w:kern w:val="0"/>
                <w:sz w:val="21"/>
              </w:rPr>
            </w:pPr>
          </w:p>
        </w:tc>
        <w:tc>
          <w:tcPr>
            <w:tcW w:w="3518" w:type="dxa"/>
            <w:gridSpan w:val="3"/>
            <w:tcBorders>
              <w:right w:val="single" w:color="auto" w:sz="4" w:space="0"/>
            </w:tcBorders>
            <w:noWrap w:val="0"/>
            <w:vAlign w:val="center"/>
          </w:tcPr>
          <w:p w14:paraId="507F2A8F">
            <w:pPr>
              <w:adjustRightInd w:val="0"/>
              <w:spacing w:line="312" w:lineRule="atLeast"/>
              <w:textAlignment w:val="baseline"/>
              <w:rPr>
                <w:rFonts w:hint="eastAsia" w:ascii="宋体" w:hAnsi="宋体" w:eastAsia="宋体" w:cs="宋体"/>
                <w:b w:val="0"/>
                <w:bCs/>
                <w:color w:val="auto"/>
                <w:kern w:val="0"/>
                <w:sz w:val="21"/>
              </w:rPr>
            </w:pPr>
            <w:r>
              <w:rPr>
                <w:rFonts w:hint="eastAsia" w:ascii="宋体" w:hAnsi="宋体" w:eastAsia="宋体" w:cs="宋体"/>
                <w:b w:val="0"/>
                <w:bCs/>
                <w:color w:val="auto"/>
                <w:kern w:val="0"/>
                <w:sz w:val="21"/>
              </w:rPr>
              <w:t>5.</w:t>
            </w:r>
          </w:p>
        </w:tc>
        <w:tc>
          <w:tcPr>
            <w:tcW w:w="3978" w:type="dxa"/>
            <w:gridSpan w:val="3"/>
            <w:tcBorders>
              <w:left w:val="single" w:color="auto" w:sz="4" w:space="0"/>
            </w:tcBorders>
            <w:noWrap w:val="0"/>
            <w:vAlign w:val="center"/>
          </w:tcPr>
          <w:p w14:paraId="0EB067AE">
            <w:pPr>
              <w:adjustRightInd w:val="0"/>
              <w:spacing w:line="312" w:lineRule="atLeast"/>
              <w:textAlignment w:val="baseline"/>
              <w:rPr>
                <w:rFonts w:hint="eastAsia" w:ascii="宋体" w:hAnsi="宋体" w:eastAsia="宋体" w:cs="宋体"/>
                <w:b w:val="0"/>
                <w:bCs/>
                <w:color w:val="auto"/>
                <w:kern w:val="0"/>
                <w:sz w:val="21"/>
              </w:rPr>
            </w:pPr>
          </w:p>
        </w:tc>
      </w:tr>
    </w:tbl>
    <w:p w14:paraId="160AE67C">
      <w:pPr>
        <w:adjustRightInd w:val="0"/>
        <w:spacing w:line="312" w:lineRule="atLeast"/>
        <w:textAlignment w:val="baseline"/>
        <w:rPr>
          <w:rFonts w:ascii="黑体" w:hAnsi="黑体" w:eastAsia="黑体" w:cs="Times New Roman"/>
          <w:b w:val="0"/>
          <w:bCs/>
          <w:color w:val="auto"/>
          <w:kern w:val="0"/>
          <w:sz w:val="30"/>
        </w:rPr>
      </w:pPr>
      <w:r>
        <w:rPr>
          <w:rFonts w:ascii="Times New Roman" w:hAnsi="Times New Roman" w:eastAsia="宋体" w:cs="Times New Roman"/>
          <w:b w:val="0"/>
          <w:bCs/>
          <w:color w:val="auto"/>
          <w:kern w:val="0"/>
          <w:sz w:val="30"/>
        </w:rPr>
        <w:br w:type="page"/>
      </w:r>
      <w:r>
        <w:rPr>
          <w:rFonts w:hint="eastAsia" w:ascii="黑体" w:hAnsi="黑体" w:eastAsia="黑体" w:cs="Times New Roman"/>
          <w:b w:val="0"/>
          <w:bCs/>
          <w:color w:val="auto"/>
          <w:kern w:val="0"/>
          <w:sz w:val="30"/>
        </w:rPr>
        <w:t>二、项目组</w:t>
      </w:r>
    </w:p>
    <w:tbl>
      <w:tblPr>
        <w:tblStyle w:val="10"/>
        <w:tblW w:w="8619"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9"/>
        <w:gridCol w:w="1137"/>
        <w:gridCol w:w="914"/>
        <w:gridCol w:w="512"/>
        <w:gridCol w:w="480"/>
        <w:gridCol w:w="942"/>
        <w:gridCol w:w="1249"/>
        <w:gridCol w:w="361"/>
        <w:gridCol w:w="908"/>
        <w:gridCol w:w="368"/>
        <w:gridCol w:w="1209"/>
      </w:tblGrid>
      <w:tr w14:paraId="0361D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539" w:type="dxa"/>
            <w:vMerge w:val="restart"/>
            <w:tcBorders>
              <w:top w:val="single" w:color="auto" w:sz="4" w:space="0"/>
              <w:left w:val="single" w:color="auto" w:sz="4" w:space="0"/>
              <w:bottom w:val="single" w:color="auto" w:sz="4" w:space="0"/>
              <w:right w:val="single" w:color="auto" w:sz="4" w:space="0"/>
            </w:tcBorders>
            <w:noWrap w:val="0"/>
            <w:vAlign w:val="center"/>
          </w:tcPr>
          <w:p w14:paraId="61617E18">
            <w:pPr>
              <w:adjustRightInd w:val="0"/>
              <w:spacing w:line="220" w:lineRule="exact"/>
              <w:jc w:val="center"/>
              <w:textAlignment w:val="baseline"/>
              <w:rPr>
                <w:rFonts w:ascii="Times New Roman" w:hAnsi="Times New Roman" w:eastAsia="宋体" w:cs="Times New Roman"/>
                <w:b w:val="0"/>
                <w:bCs/>
                <w:color w:val="auto"/>
                <w:kern w:val="0"/>
                <w:sz w:val="21"/>
              </w:rPr>
            </w:pPr>
            <w:r>
              <w:rPr>
                <w:rFonts w:hint="eastAsia" w:ascii="Times New Roman" w:hAnsi="Times New Roman" w:eastAsia="宋体" w:cs="Times New Roman"/>
                <w:b w:val="0"/>
                <w:bCs/>
                <w:color w:val="auto"/>
                <w:kern w:val="0"/>
                <w:sz w:val="21"/>
              </w:rPr>
              <w:t>项目负责人</w:t>
            </w:r>
          </w:p>
        </w:tc>
        <w:tc>
          <w:tcPr>
            <w:tcW w:w="1137" w:type="dxa"/>
            <w:tcBorders>
              <w:top w:val="single" w:color="auto" w:sz="4" w:space="0"/>
              <w:left w:val="single" w:color="auto" w:sz="4" w:space="0"/>
              <w:bottom w:val="single" w:color="auto" w:sz="4" w:space="0"/>
              <w:right w:val="single" w:color="auto" w:sz="4" w:space="0"/>
            </w:tcBorders>
            <w:noWrap w:val="0"/>
            <w:vAlign w:val="center"/>
          </w:tcPr>
          <w:p w14:paraId="1C6D2C04">
            <w:pPr>
              <w:adjustRightInd w:val="0"/>
              <w:spacing w:line="312" w:lineRule="atLeast"/>
              <w:jc w:val="center"/>
              <w:textAlignment w:val="baseline"/>
              <w:rPr>
                <w:rFonts w:ascii="Times New Roman" w:hAnsi="Times New Roman" w:eastAsia="宋体" w:cs="Times New Roman"/>
                <w:b w:val="0"/>
                <w:bCs/>
                <w:color w:val="auto"/>
                <w:kern w:val="0"/>
                <w:sz w:val="21"/>
              </w:rPr>
            </w:pPr>
            <w:r>
              <w:rPr>
                <w:rFonts w:hint="eastAsia" w:ascii="Times New Roman" w:hAnsi="Times New Roman" w:eastAsia="宋体" w:cs="Times New Roman"/>
                <w:b w:val="0"/>
                <w:bCs/>
                <w:color w:val="auto"/>
                <w:kern w:val="0"/>
                <w:sz w:val="21"/>
              </w:rPr>
              <w:t>姓   名</w:t>
            </w:r>
          </w:p>
        </w:tc>
        <w:tc>
          <w:tcPr>
            <w:tcW w:w="1426" w:type="dxa"/>
            <w:gridSpan w:val="2"/>
            <w:tcBorders>
              <w:top w:val="single" w:color="auto" w:sz="4" w:space="0"/>
              <w:left w:val="single" w:color="auto" w:sz="4" w:space="0"/>
              <w:bottom w:val="single" w:color="auto" w:sz="4" w:space="0"/>
              <w:right w:val="single" w:color="auto" w:sz="4" w:space="0"/>
            </w:tcBorders>
            <w:noWrap w:val="0"/>
            <w:vAlign w:val="center"/>
          </w:tcPr>
          <w:p w14:paraId="5ED16694">
            <w:pPr>
              <w:adjustRightInd w:val="0"/>
              <w:spacing w:line="312" w:lineRule="atLeast"/>
              <w:jc w:val="center"/>
              <w:textAlignment w:val="baseline"/>
              <w:rPr>
                <w:rFonts w:ascii="Times New Roman" w:hAnsi="Times New Roman" w:eastAsia="宋体" w:cs="Times New Roman"/>
                <w:b w:val="0"/>
                <w:bCs/>
                <w:color w:val="auto"/>
                <w:kern w:val="0"/>
                <w:sz w:val="21"/>
              </w:rPr>
            </w:pPr>
          </w:p>
        </w:tc>
        <w:tc>
          <w:tcPr>
            <w:tcW w:w="1422" w:type="dxa"/>
            <w:gridSpan w:val="2"/>
            <w:tcBorders>
              <w:top w:val="single" w:color="auto" w:sz="4" w:space="0"/>
              <w:left w:val="single" w:color="auto" w:sz="4" w:space="0"/>
              <w:bottom w:val="single" w:color="auto" w:sz="4" w:space="0"/>
              <w:right w:val="single" w:color="auto" w:sz="4" w:space="0"/>
            </w:tcBorders>
            <w:noWrap w:val="0"/>
            <w:vAlign w:val="center"/>
          </w:tcPr>
          <w:p w14:paraId="3CE28606">
            <w:pPr>
              <w:adjustRightInd w:val="0"/>
              <w:spacing w:line="312" w:lineRule="atLeast"/>
              <w:jc w:val="center"/>
              <w:textAlignment w:val="baseline"/>
              <w:rPr>
                <w:rFonts w:ascii="Times New Roman" w:hAnsi="Times New Roman" w:eastAsia="宋体" w:cs="Times New Roman"/>
                <w:b w:val="0"/>
                <w:bCs/>
                <w:color w:val="auto"/>
                <w:kern w:val="0"/>
                <w:sz w:val="21"/>
              </w:rPr>
            </w:pPr>
            <w:r>
              <w:rPr>
                <w:rFonts w:hint="eastAsia" w:ascii="Times New Roman" w:hAnsi="Times New Roman" w:eastAsia="宋体" w:cs="Times New Roman"/>
                <w:b w:val="0"/>
                <w:bCs/>
                <w:color w:val="auto"/>
                <w:kern w:val="0"/>
                <w:sz w:val="21"/>
              </w:rPr>
              <w:t>职务职称</w:t>
            </w:r>
          </w:p>
        </w:tc>
        <w:tc>
          <w:tcPr>
            <w:tcW w:w="1249" w:type="dxa"/>
            <w:tcBorders>
              <w:top w:val="single" w:color="auto" w:sz="4" w:space="0"/>
              <w:left w:val="single" w:color="auto" w:sz="4" w:space="0"/>
              <w:bottom w:val="single" w:color="auto" w:sz="4" w:space="0"/>
              <w:right w:val="single" w:color="auto" w:sz="4" w:space="0"/>
            </w:tcBorders>
            <w:noWrap w:val="0"/>
            <w:vAlign w:val="center"/>
          </w:tcPr>
          <w:p w14:paraId="6361FD34">
            <w:pPr>
              <w:adjustRightInd w:val="0"/>
              <w:spacing w:line="312" w:lineRule="atLeast"/>
              <w:jc w:val="center"/>
              <w:textAlignment w:val="baseline"/>
              <w:rPr>
                <w:rFonts w:ascii="Times New Roman" w:hAnsi="Times New Roman" w:eastAsia="宋体" w:cs="Times New Roman"/>
                <w:b w:val="0"/>
                <w:bCs/>
                <w:color w:val="auto"/>
                <w:kern w:val="0"/>
                <w:sz w:val="21"/>
              </w:rPr>
            </w:pPr>
          </w:p>
        </w:tc>
        <w:tc>
          <w:tcPr>
            <w:tcW w:w="1269" w:type="dxa"/>
            <w:gridSpan w:val="2"/>
            <w:tcBorders>
              <w:top w:val="single" w:color="auto" w:sz="4" w:space="0"/>
              <w:left w:val="single" w:color="auto" w:sz="4" w:space="0"/>
              <w:bottom w:val="single" w:color="auto" w:sz="4" w:space="0"/>
              <w:right w:val="single" w:color="auto" w:sz="4" w:space="0"/>
            </w:tcBorders>
            <w:noWrap w:val="0"/>
            <w:vAlign w:val="center"/>
          </w:tcPr>
          <w:p w14:paraId="5BB98AAD">
            <w:pPr>
              <w:adjustRightInd w:val="0"/>
              <w:spacing w:line="312" w:lineRule="atLeast"/>
              <w:jc w:val="center"/>
              <w:textAlignment w:val="baseline"/>
              <w:rPr>
                <w:rFonts w:ascii="Times New Roman" w:hAnsi="Times New Roman" w:eastAsia="宋体" w:cs="Times New Roman"/>
                <w:b w:val="0"/>
                <w:bCs/>
                <w:color w:val="auto"/>
                <w:kern w:val="0"/>
                <w:sz w:val="21"/>
              </w:rPr>
            </w:pPr>
            <w:r>
              <w:rPr>
                <w:rFonts w:hint="eastAsia" w:ascii="Times New Roman" w:hAnsi="Times New Roman" w:eastAsia="宋体" w:cs="Times New Roman"/>
                <w:b w:val="0"/>
                <w:bCs/>
                <w:color w:val="auto"/>
                <w:kern w:val="0"/>
                <w:sz w:val="21"/>
              </w:rPr>
              <w:t>专</w:t>
            </w:r>
            <w:r>
              <w:rPr>
                <w:rFonts w:hint="eastAsia" w:ascii="Times New Roman" w:hAnsi="Times New Roman" w:eastAsia="宋体" w:cs="Times New Roman"/>
                <w:b w:val="0"/>
                <w:bCs/>
                <w:color w:val="auto"/>
                <w:kern w:val="0"/>
                <w:sz w:val="21"/>
                <w:lang w:val="en-US" w:eastAsia="zh-CN"/>
              </w:rPr>
              <w:t xml:space="preserve">  </w:t>
            </w:r>
            <w:r>
              <w:rPr>
                <w:rFonts w:hint="eastAsia" w:ascii="Times New Roman" w:hAnsi="Times New Roman" w:eastAsia="宋体" w:cs="Times New Roman"/>
                <w:b w:val="0"/>
                <w:bCs/>
                <w:color w:val="auto"/>
                <w:kern w:val="0"/>
                <w:sz w:val="21"/>
              </w:rPr>
              <w:t>业</w:t>
            </w:r>
          </w:p>
        </w:tc>
        <w:tc>
          <w:tcPr>
            <w:tcW w:w="1577" w:type="dxa"/>
            <w:gridSpan w:val="2"/>
            <w:tcBorders>
              <w:top w:val="single" w:color="auto" w:sz="4" w:space="0"/>
              <w:left w:val="single" w:color="auto" w:sz="4" w:space="0"/>
              <w:bottom w:val="single" w:color="auto" w:sz="4" w:space="0"/>
              <w:right w:val="single" w:color="auto" w:sz="4" w:space="0"/>
            </w:tcBorders>
            <w:noWrap w:val="0"/>
            <w:vAlign w:val="center"/>
          </w:tcPr>
          <w:p w14:paraId="62B4470C">
            <w:pPr>
              <w:adjustRightInd w:val="0"/>
              <w:spacing w:line="312" w:lineRule="atLeast"/>
              <w:jc w:val="center"/>
              <w:textAlignment w:val="baseline"/>
              <w:rPr>
                <w:rFonts w:ascii="Times New Roman" w:hAnsi="Times New Roman" w:eastAsia="宋体" w:cs="Times New Roman"/>
                <w:b w:val="0"/>
                <w:bCs/>
                <w:color w:val="auto"/>
                <w:kern w:val="0"/>
                <w:sz w:val="21"/>
              </w:rPr>
            </w:pPr>
          </w:p>
        </w:tc>
      </w:tr>
      <w:tr w14:paraId="292DE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539" w:type="dxa"/>
            <w:vMerge w:val="continue"/>
            <w:noWrap w:val="0"/>
            <w:vAlign w:val="top"/>
          </w:tcPr>
          <w:p w14:paraId="0ED4B59D">
            <w:pPr>
              <w:adjustRightInd w:val="0"/>
              <w:spacing w:line="312" w:lineRule="atLeast"/>
              <w:jc w:val="center"/>
              <w:textAlignment w:val="baseline"/>
              <w:rPr>
                <w:rFonts w:ascii="Times New Roman" w:hAnsi="Times New Roman" w:eastAsia="宋体" w:cs="Times New Roman"/>
                <w:b w:val="0"/>
                <w:bCs/>
                <w:color w:val="auto"/>
                <w:kern w:val="0"/>
                <w:sz w:val="21"/>
              </w:rPr>
            </w:pPr>
          </w:p>
        </w:tc>
        <w:tc>
          <w:tcPr>
            <w:tcW w:w="1137" w:type="dxa"/>
            <w:noWrap w:val="0"/>
            <w:vAlign w:val="center"/>
          </w:tcPr>
          <w:p w14:paraId="6BCA452A">
            <w:pPr>
              <w:adjustRightInd w:val="0"/>
              <w:spacing w:line="312" w:lineRule="atLeast"/>
              <w:jc w:val="center"/>
              <w:textAlignment w:val="baseline"/>
              <w:rPr>
                <w:rFonts w:ascii="Times New Roman" w:hAnsi="Times New Roman" w:eastAsia="宋体" w:cs="Times New Roman"/>
                <w:b w:val="0"/>
                <w:bCs/>
                <w:color w:val="auto"/>
                <w:kern w:val="0"/>
                <w:sz w:val="21"/>
              </w:rPr>
            </w:pPr>
            <w:r>
              <w:rPr>
                <w:rFonts w:hint="eastAsia" w:ascii="Times New Roman" w:hAnsi="Times New Roman" w:eastAsia="宋体" w:cs="Times New Roman"/>
                <w:b w:val="0"/>
                <w:bCs/>
                <w:color w:val="auto"/>
                <w:kern w:val="0"/>
                <w:sz w:val="21"/>
              </w:rPr>
              <w:t>工作单位</w:t>
            </w:r>
          </w:p>
        </w:tc>
        <w:tc>
          <w:tcPr>
            <w:tcW w:w="4097" w:type="dxa"/>
            <w:gridSpan w:val="5"/>
            <w:noWrap w:val="0"/>
            <w:vAlign w:val="center"/>
          </w:tcPr>
          <w:p w14:paraId="4978D6D9">
            <w:pPr>
              <w:adjustRightInd w:val="0"/>
              <w:spacing w:line="312" w:lineRule="atLeast"/>
              <w:jc w:val="center"/>
              <w:textAlignment w:val="baseline"/>
              <w:rPr>
                <w:rFonts w:ascii="Times New Roman" w:hAnsi="Times New Roman" w:eastAsia="宋体" w:cs="Times New Roman"/>
                <w:b w:val="0"/>
                <w:bCs/>
                <w:color w:val="auto"/>
                <w:kern w:val="0"/>
                <w:sz w:val="21"/>
              </w:rPr>
            </w:pPr>
          </w:p>
        </w:tc>
        <w:tc>
          <w:tcPr>
            <w:tcW w:w="1269" w:type="dxa"/>
            <w:gridSpan w:val="2"/>
            <w:noWrap w:val="0"/>
            <w:vAlign w:val="center"/>
          </w:tcPr>
          <w:p w14:paraId="49A5A624">
            <w:pPr>
              <w:adjustRightInd w:val="0"/>
              <w:spacing w:line="312" w:lineRule="atLeast"/>
              <w:jc w:val="center"/>
              <w:textAlignment w:val="baseline"/>
              <w:rPr>
                <w:rFonts w:hint="eastAsia" w:ascii="Times New Roman" w:hAnsi="Times New Roman" w:eastAsia="宋体" w:cs="Times New Roman"/>
                <w:b w:val="0"/>
                <w:bCs/>
                <w:color w:val="auto"/>
                <w:kern w:val="0"/>
                <w:sz w:val="21"/>
                <w:lang w:eastAsia="zh-CN"/>
              </w:rPr>
            </w:pPr>
            <w:r>
              <w:rPr>
                <w:rFonts w:hint="eastAsia" w:ascii="Times New Roman" w:hAnsi="Times New Roman" w:eastAsia="宋体" w:cs="Times New Roman"/>
                <w:b w:val="0"/>
                <w:bCs/>
                <w:color w:val="auto"/>
                <w:kern w:val="0"/>
                <w:sz w:val="21"/>
              </w:rPr>
              <w:t>签</w:t>
            </w:r>
            <w:r>
              <w:rPr>
                <w:rFonts w:hint="eastAsia" w:ascii="Times New Roman" w:hAnsi="Times New Roman" w:eastAsia="宋体" w:cs="Times New Roman"/>
                <w:b w:val="0"/>
                <w:bCs/>
                <w:color w:val="auto"/>
                <w:kern w:val="0"/>
                <w:sz w:val="21"/>
                <w:lang w:val="en-US" w:eastAsia="zh-CN"/>
              </w:rPr>
              <w:t xml:space="preserve">  </w:t>
            </w:r>
            <w:r>
              <w:rPr>
                <w:rFonts w:hint="eastAsia" w:ascii="Times New Roman" w:hAnsi="Times New Roman" w:eastAsia="宋体" w:cs="Times New Roman"/>
                <w:b w:val="0"/>
                <w:bCs/>
                <w:color w:val="auto"/>
                <w:kern w:val="0"/>
                <w:sz w:val="21"/>
              </w:rPr>
              <w:t>名</w:t>
            </w:r>
          </w:p>
        </w:tc>
        <w:tc>
          <w:tcPr>
            <w:tcW w:w="1577" w:type="dxa"/>
            <w:gridSpan w:val="2"/>
            <w:noWrap w:val="0"/>
            <w:vAlign w:val="center"/>
          </w:tcPr>
          <w:p w14:paraId="29B75283">
            <w:pPr>
              <w:adjustRightInd w:val="0"/>
              <w:spacing w:line="312" w:lineRule="atLeast"/>
              <w:jc w:val="center"/>
              <w:textAlignment w:val="baseline"/>
              <w:rPr>
                <w:rFonts w:ascii="Times New Roman" w:hAnsi="Times New Roman" w:eastAsia="宋体" w:cs="Times New Roman"/>
                <w:b w:val="0"/>
                <w:bCs/>
                <w:color w:val="auto"/>
                <w:kern w:val="0"/>
                <w:sz w:val="21"/>
              </w:rPr>
            </w:pPr>
          </w:p>
        </w:tc>
      </w:tr>
      <w:tr w14:paraId="6F73F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539" w:type="dxa"/>
            <w:vMerge w:val="continue"/>
            <w:noWrap w:val="0"/>
            <w:vAlign w:val="top"/>
          </w:tcPr>
          <w:p w14:paraId="6D916F0F">
            <w:pPr>
              <w:adjustRightInd w:val="0"/>
              <w:spacing w:line="312" w:lineRule="atLeast"/>
              <w:jc w:val="center"/>
              <w:textAlignment w:val="baseline"/>
              <w:rPr>
                <w:rFonts w:ascii="Times New Roman" w:hAnsi="Times New Roman" w:eastAsia="宋体" w:cs="Times New Roman"/>
                <w:b w:val="0"/>
                <w:bCs/>
                <w:color w:val="auto"/>
                <w:kern w:val="0"/>
                <w:sz w:val="21"/>
              </w:rPr>
            </w:pPr>
          </w:p>
        </w:tc>
        <w:tc>
          <w:tcPr>
            <w:tcW w:w="1137" w:type="dxa"/>
            <w:noWrap w:val="0"/>
            <w:vAlign w:val="center"/>
          </w:tcPr>
          <w:p w14:paraId="7DF7BA06">
            <w:pPr>
              <w:adjustRightInd w:val="0"/>
              <w:spacing w:line="312" w:lineRule="atLeast"/>
              <w:jc w:val="center"/>
              <w:textAlignment w:val="baseline"/>
              <w:rPr>
                <w:rFonts w:hint="eastAsia" w:ascii="Times New Roman" w:hAnsi="Times New Roman" w:eastAsia="宋体" w:cs="Times New Roman"/>
                <w:b w:val="0"/>
                <w:bCs/>
                <w:color w:val="auto"/>
                <w:kern w:val="0"/>
                <w:sz w:val="21"/>
                <w:lang w:eastAsia="zh-CN"/>
              </w:rPr>
            </w:pPr>
            <w:r>
              <w:rPr>
                <w:rFonts w:hint="eastAsia" w:ascii="Times New Roman" w:hAnsi="Times New Roman" w:eastAsia="宋体" w:cs="Times New Roman"/>
                <w:b w:val="0"/>
                <w:bCs/>
                <w:color w:val="auto"/>
                <w:kern w:val="0"/>
                <w:sz w:val="21"/>
                <w:lang w:eastAsia="zh-CN"/>
              </w:rPr>
              <w:t>通信地址</w:t>
            </w:r>
          </w:p>
        </w:tc>
        <w:tc>
          <w:tcPr>
            <w:tcW w:w="4097" w:type="dxa"/>
            <w:gridSpan w:val="5"/>
            <w:noWrap w:val="0"/>
            <w:vAlign w:val="center"/>
          </w:tcPr>
          <w:p w14:paraId="4222CC87">
            <w:pPr>
              <w:adjustRightInd w:val="0"/>
              <w:spacing w:line="312" w:lineRule="atLeast"/>
              <w:jc w:val="center"/>
              <w:textAlignment w:val="baseline"/>
              <w:rPr>
                <w:rFonts w:ascii="Times New Roman" w:hAnsi="Times New Roman" w:eastAsia="宋体" w:cs="Times New Roman"/>
                <w:b w:val="0"/>
                <w:bCs/>
                <w:color w:val="auto"/>
                <w:kern w:val="0"/>
                <w:sz w:val="21"/>
              </w:rPr>
            </w:pPr>
          </w:p>
        </w:tc>
        <w:tc>
          <w:tcPr>
            <w:tcW w:w="1269" w:type="dxa"/>
            <w:gridSpan w:val="2"/>
            <w:noWrap w:val="0"/>
            <w:vAlign w:val="center"/>
          </w:tcPr>
          <w:p w14:paraId="10D3A119">
            <w:pPr>
              <w:adjustRightInd w:val="0"/>
              <w:spacing w:line="312" w:lineRule="atLeast"/>
              <w:jc w:val="center"/>
              <w:textAlignment w:val="baseline"/>
              <w:rPr>
                <w:rFonts w:ascii="Times New Roman" w:hAnsi="Times New Roman" w:eastAsia="宋体" w:cs="Times New Roman"/>
                <w:b w:val="0"/>
                <w:bCs/>
                <w:color w:val="auto"/>
                <w:kern w:val="0"/>
                <w:sz w:val="21"/>
              </w:rPr>
            </w:pPr>
            <w:r>
              <w:rPr>
                <w:rFonts w:hint="eastAsia" w:ascii="Times New Roman" w:hAnsi="Times New Roman" w:eastAsia="宋体" w:cs="Times New Roman"/>
                <w:b w:val="0"/>
                <w:bCs/>
                <w:color w:val="auto"/>
                <w:kern w:val="0"/>
                <w:sz w:val="21"/>
              </w:rPr>
              <w:t>手</w:t>
            </w:r>
            <w:r>
              <w:rPr>
                <w:rFonts w:hint="eastAsia" w:ascii="Times New Roman" w:hAnsi="Times New Roman" w:eastAsia="宋体" w:cs="Times New Roman"/>
                <w:b w:val="0"/>
                <w:bCs/>
                <w:color w:val="auto"/>
                <w:kern w:val="0"/>
                <w:sz w:val="21"/>
                <w:lang w:val="en-US" w:eastAsia="zh-CN"/>
              </w:rPr>
              <w:t xml:space="preserve">  </w:t>
            </w:r>
            <w:r>
              <w:rPr>
                <w:rFonts w:hint="eastAsia" w:ascii="Times New Roman" w:hAnsi="Times New Roman" w:eastAsia="宋体" w:cs="Times New Roman"/>
                <w:b w:val="0"/>
                <w:bCs/>
                <w:color w:val="auto"/>
                <w:kern w:val="0"/>
                <w:sz w:val="21"/>
              </w:rPr>
              <w:t>机</w:t>
            </w:r>
          </w:p>
        </w:tc>
        <w:tc>
          <w:tcPr>
            <w:tcW w:w="1577" w:type="dxa"/>
            <w:gridSpan w:val="2"/>
            <w:noWrap w:val="0"/>
            <w:vAlign w:val="center"/>
          </w:tcPr>
          <w:p w14:paraId="1EE3FA53">
            <w:pPr>
              <w:adjustRightInd w:val="0"/>
              <w:spacing w:line="312" w:lineRule="atLeast"/>
              <w:jc w:val="center"/>
              <w:textAlignment w:val="baseline"/>
              <w:rPr>
                <w:rFonts w:ascii="Times New Roman" w:hAnsi="Times New Roman" w:eastAsia="宋体" w:cs="Times New Roman"/>
                <w:b w:val="0"/>
                <w:bCs/>
                <w:color w:val="auto"/>
                <w:kern w:val="0"/>
                <w:sz w:val="21"/>
              </w:rPr>
            </w:pPr>
          </w:p>
        </w:tc>
      </w:tr>
      <w:tr w14:paraId="67D483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750" w:hRule="atLeast"/>
        </w:trPr>
        <w:tc>
          <w:tcPr>
            <w:tcW w:w="539" w:type="dxa"/>
            <w:vMerge w:val="restart"/>
            <w:tcBorders>
              <w:top w:val="double" w:color="auto" w:sz="4" w:space="0"/>
            </w:tcBorders>
            <w:noWrap w:val="0"/>
            <w:vAlign w:val="center"/>
          </w:tcPr>
          <w:p w14:paraId="67607C3C">
            <w:pPr>
              <w:adjustRightInd w:val="0"/>
              <w:spacing w:line="312" w:lineRule="atLeast"/>
              <w:jc w:val="center"/>
              <w:textAlignment w:val="baseline"/>
              <w:rPr>
                <w:rFonts w:ascii="Times New Roman" w:hAnsi="Times New Roman" w:eastAsia="宋体" w:cs="Times New Roman"/>
                <w:b w:val="0"/>
                <w:bCs/>
                <w:color w:val="auto"/>
                <w:kern w:val="0"/>
                <w:sz w:val="21"/>
              </w:rPr>
            </w:pPr>
            <w:r>
              <w:rPr>
                <w:rFonts w:hint="eastAsia" w:ascii="Times New Roman" w:hAnsi="Times New Roman" w:eastAsia="宋体" w:cs="Times New Roman"/>
                <w:b w:val="0"/>
                <w:bCs/>
                <w:color w:val="auto"/>
                <w:kern w:val="0"/>
                <w:sz w:val="21"/>
              </w:rPr>
              <w:t>项目组主要研究人员</w:t>
            </w:r>
          </w:p>
        </w:tc>
        <w:tc>
          <w:tcPr>
            <w:tcW w:w="1137" w:type="dxa"/>
            <w:tcBorders>
              <w:top w:val="double" w:color="auto" w:sz="4" w:space="0"/>
            </w:tcBorders>
            <w:noWrap w:val="0"/>
            <w:vAlign w:val="center"/>
          </w:tcPr>
          <w:p w14:paraId="65F88B11">
            <w:pPr>
              <w:adjustRightInd w:val="0"/>
              <w:spacing w:line="312" w:lineRule="atLeast"/>
              <w:jc w:val="center"/>
              <w:textAlignment w:val="baseline"/>
              <w:rPr>
                <w:rFonts w:ascii="Times New Roman" w:hAnsi="Times New Roman" w:eastAsia="宋体" w:cs="Times New Roman"/>
                <w:b w:val="0"/>
                <w:bCs/>
                <w:color w:val="auto"/>
                <w:kern w:val="0"/>
                <w:sz w:val="21"/>
              </w:rPr>
            </w:pPr>
            <w:r>
              <w:rPr>
                <w:rFonts w:hint="eastAsia" w:ascii="Times New Roman" w:hAnsi="Times New Roman" w:eastAsia="宋体" w:cs="Times New Roman"/>
                <w:b w:val="0"/>
                <w:bCs/>
                <w:color w:val="auto"/>
                <w:kern w:val="0"/>
                <w:sz w:val="21"/>
              </w:rPr>
              <w:t>姓</w:t>
            </w:r>
            <w:r>
              <w:rPr>
                <w:rFonts w:ascii="Times New Roman" w:hAnsi="Times New Roman" w:eastAsia="宋体" w:cs="Times New Roman"/>
                <w:b w:val="0"/>
                <w:bCs/>
                <w:color w:val="auto"/>
                <w:kern w:val="0"/>
                <w:sz w:val="21"/>
              </w:rPr>
              <w:t xml:space="preserve"> </w:t>
            </w:r>
            <w:r>
              <w:rPr>
                <w:rFonts w:hint="eastAsia" w:ascii="Times New Roman" w:hAnsi="Times New Roman" w:eastAsia="宋体" w:cs="Times New Roman"/>
                <w:b w:val="0"/>
                <w:bCs/>
                <w:color w:val="auto"/>
                <w:kern w:val="0"/>
                <w:sz w:val="21"/>
                <w:lang w:val="en-US" w:eastAsia="zh-CN"/>
              </w:rPr>
              <w:t xml:space="preserve"> </w:t>
            </w:r>
            <w:r>
              <w:rPr>
                <w:rFonts w:ascii="Times New Roman" w:hAnsi="Times New Roman" w:eastAsia="宋体" w:cs="Times New Roman"/>
                <w:b w:val="0"/>
                <w:bCs/>
                <w:color w:val="auto"/>
                <w:kern w:val="0"/>
                <w:sz w:val="21"/>
              </w:rPr>
              <w:t xml:space="preserve"> </w:t>
            </w:r>
            <w:r>
              <w:rPr>
                <w:rFonts w:hint="eastAsia" w:ascii="Times New Roman" w:hAnsi="Times New Roman" w:eastAsia="宋体" w:cs="Times New Roman"/>
                <w:b w:val="0"/>
                <w:bCs/>
                <w:color w:val="auto"/>
                <w:kern w:val="0"/>
                <w:sz w:val="21"/>
              </w:rPr>
              <w:t>名</w:t>
            </w:r>
          </w:p>
        </w:tc>
        <w:tc>
          <w:tcPr>
            <w:tcW w:w="914" w:type="dxa"/>
            <w:tcBorders>
              <w:top w:val="double" w:color="auto" w:sz="4" w:space="0"/>
            </w:tcBorders>
            <w:noWrap w:val="0"/>
            <w:vAlign w:val="center"/>
          </w:tcPr>
          <w:p w14:paraId="01E6247F">
            <w:pPr>
              <w:adjustRightInd w:val="0"/>
              <w:spacing w:line="312" w:lineRule="atLeast"/>
              <w:jc w:val="center"/>
              <w:textAlignment w:val="baseline"/>
              <w:rPr>
                <w:rFonts w:ascii="Times New Roman" w:hAnsi="Times New Roman" w:eastAsia="宋体" w:cs="Times New Roman"/>
                <w:b w:val="0"/>
                <w:bCs/>
                <w:color w:val="auto"/>
                <w:kern w:val="0"/>
                <w:sz w:val="21"/>
              </w:rPr>
            </w:pPr>
            <w:r>
              <w:rPr>
                <w:rFonts w:hint="eastAsia" w:ascii="Times New Roman" w:hAnsi="Times New Roman" w:eastAsia="宋体" w:cs="Times New Roman"/>
                <w:b w:val="0"/>
                <w:bCs/>
                <w:color w:val="auto"/>
                <w:kern w:val="0"/>
                <w:sz w:val="21"/>
              </w:rPr>
              <w:t>职务</w:t>
            </w:r>
          </w:p>
          <w:p w14:paraId="2A7B71E5">
            <w:pPr>
              <w:adjustRightInd w:val="0"/>
              <w:spacing w:line="312" w:lineRule="atLeast"/>
              <w:jc w:val="center"/>
              <w:textAlignment w:val="baseline"/>
              <w:rPr>
                <w:rFonts w:ascii="Times New Roman" w:hAnsi="Times New Roman" w:eastAsia="宋体" w:cs="Times New Roman"/>
                <w:b w:val="0"/>
                <w:bCs/>
                <w:color w:val="auto"/>
                <w:kern w:val="0"/>
                <w:sz w:val="21"/>
              </w:rPr>
            </w:pPr>
            <w:r>
              <w:rPr>
                <w:rFonts w:hint="eastAsia" w:ascii="Times New Roman" w:hAnsi="Times New Roman" w:eastAsia="宋体" w:cs="Times New Roman"/>
                <w:b w:val="0"/>
                <w:bCs/>
                <w:color w:val="auto"/>
                <w:kern w:val="0"/>
                <w:sz w:val="21"/>
              </w:rPr>
              <w:t>职称</w:t>
            </w:r>
          </w:p>
        </w:tc>
        <w:tc>
          <w:tcPr>
            <w:tcW w:w="992" w:type="dxa"/>
            <w:gridSpan w:val="2"/>
            <w:tcBorders>
              <w:top w:val="double" w:color="auto" w:sz="4" w:space="0"/>
            </w:tcBorders>
            <w:noWrap w:val="0"/>
            <w:vAlign w:val="center"/>
          </w:tcPr>
          <w:p w14:paraId="7617487C">
            <w:pPr>
              <w:adjustRightInd w:val="0"/>
              <w:spacing w:line="312" w:lineRule="atLeast"/>
              <w:jc w:val="center"/>
              <w:textAlignment w:val="baseline"/>
              <w:rPr>
                <w:rFonts w:ascii="Times New Roman" w:hAnsi="Times New Roman" w:eastAsia="宋体" w:cs="Times New Roman"/>
                <w:b w:val="0"/>
                <w:bCs/>
                <w:color w:val="auto"/>
                <w:kern w:val="0"/>
                <w:sz w:val="21"/>
              </w:rPr>
            </w:pPr>
            <w:r>
              <w:rPr>
                <w:rFonts w:hint="eastAsia" w:ascii="Times New Roman" w:hAnsi="Times New Roman" w:eastAsia="宋体" w:cs="Times New Roman"/>
                <w:b w:val="0"/>
                <w:bCs/>
                <w:color w:val="auto"/>
                <w:kern w:val="0"/>
                <w:sz w:val="21"/>
              </w:rPr>
              <w:t>专</w:t>
            </w:r>
            <w:r>
              <w:rPr>
                <w:rFonts w:ascii="Times New Roman" w:hAnsi="Times New Roman" w:eastAsia="宋体" w:cs="Times New Roman"/>
                <w:b w:val="0"/>
                <w:bCs/>
                <w:color w:val="auto"/>
                <w:kern w:val="0"/>
                <w:sz w:val="21"/>
              </w:rPr>
              <w:t xml:space="preserve">  </w:t>
            </w:r>
            <w:r>
              <w:rPr>
                <w:rFonts w:hint="eastAsia" w:ascii="Times New Roman" w:hAnsi="Times New Roman" w:eastAsia="宋体" w:cs="Times New Roman"/>
                <w:b w:val="0"/>
                <w:bCs/>
                <w:color w:val="auto"/>
                <w:kern w:val="0"/>
                <w:sz w:val="21"/>
              </w:rPr>
              <w:t>业</w:t>
            </w:r>
          </w:p>
        </w:tc>
        <w:tc>
          <w:tcPr>
            <w:tcW w:w="2552" w:type="dxa"/>
            <w:gridSpan w:val="3"/>
            <w:tcBorders>
              <w:top w:val="double" w:color="auto" w:sz="4" w:space="0"/>
            </w:tcBorders>
            <w:noWrap w:val="0"/>
            <w:vAlign w:val="center"/>
          </w:tcPr>
          <w:p w14:paraId="596AEB3F">
            <w:pPr>
              <w:adjustRightInd w:val="0"/>
              <w:spacing w:line="312" w:lineRule="atLeast"/>
              <w:jc w:val="center"/>
              <w:textAlignment w:val="baseline"/>
              <w:rPr>
                <w:rFonts w:ascii="Times New Roman" w:hAnsi="Times New Roman" w:eastAsia="宋体" w:cs="Times New Roman"/>
                <w:b w:val="0"/>
                <w:bCs/>
                <w:color w:val="auto"/>
                <w:kern w:val="0"/>
                <w:sz w:val="21"/>
              </w:rPr>
            </w:pPr>
            <w:r>
              <w:rPr>
                <w:rFonts w:hint="eastAsia" w:ascii="Times New Roman" w:hAnsi="Times New Roman" w:eastAsia="宋体" w:cs="Times New Roman"/>
                <w:b w:val="0"/>
                <w:bCs/>
                <w:color w:val="auto"/>
                <w:kern w:val="0"/>
                <w:sz w:val="21"/>
              </w:rPr>
              <w:t>工</w:t>
            </w:r>
            <w:r>
              <w:rPr>
                <w:rFonts w:ascii="Times New Roman" w:hAnsi="Times New Roman" w:eastAsia="宋体" w:cs="Times New Roman"/>
                <w:b w:val="0"/>
                <w:bCs/>
                <w:color w:val="auto"/>
                <w:kern w:val="0"/>
                <w:sz w:val="21"/>
              </w:rPr>
              <w:t xml:space="preserve">  </w:t>
            </w:r>
            <w:r>
              <w:rPr>
                <w:rFonts w:hint="eastAsia" w:ascii="Times New Roman" w:hAnsi="Times New Roman" w:eastAsia="宋体" w:cs="Times New Roman"/>
                <w:b w:val="0"/>
                <w:bCs/>
                <w:color w:val="auto"/>
                <w:kern w:val="0"/>
                <w:sz w:val="21"/>
              </w:rPr>
              <w:t>作</w:t>
            </w:r>
            <w:r>
              <w:rPr>
                <w:rFonts w:ascii="Times New Roman" w:hAnsi="Times New Roman" w:eastAsia="宋体" w:cs="Times New Roman"/>
                <w:b w:val="0"/>
                <w:bCs/>
                <w:color w:val="auto"/>
                <w:kern w:val="0"/>
                <w:sz w:val="21"/>
              </w:rPr>
              <w:t xml:space="preserve">  </w:t>
            </w:r>
            <w:r>
              <w:rPr>
                <w:rFonts w:hint="eastAsia" w:ascii="Times New Roman" w:hAnsi="Times New Roman" w:eastAsia="宋体" w:cs="Times New Roman"/>
                <w:b w:val="0"/>
                <w:bCs/>
                <w:color w:val="auto"/>
                <w:kern w:val="0"/>
                <w:sz w:val="21"/>
              </w:rPr>
              <w:t>单</w:t>
            </w:r>
            <w:r>
              <w:rPr>
                <w:rFonts w:ascii="Times New Roman" w:hAnsi="Times New Roman" w:eastAsia="宋体" w:cs="Times New Roman"/>
                <w:b w:val="0"/>
                <w:bCs/>
                <w:color w:val="auto"/>
                <w:kern w:val="0"/>
                <w:sz w:val="21"/>
              </w:rPr>
              <w:t xml:space="preserve">  </w:t>
            </w:r>
            <w:r>
              <w:rPr>
                <w:rFonts w:hint="eastAsia" w:ascii="Times New Roman" w:hAnsi="Times New Roman" w:eastAsia="宋体" w:cs="Times New Roman"/>
                <w:b w:val="0"/>
                <w:bCs/>
                <w:color w:val="auto"/>
                <w:kern w:val="0"/>
                <w:sz w:val="21"/>
              </w:rPr>
              <w:t>位</w:t>
            </w:r>
          </w:p>
        </w:tc>
        <w:tc>
          <w:tcPr>
            <w:tcW w:w="1276" w:type="dxa"/>
            <w:gridSpan w:val="2"/>
            <w:tcBorders>
              <w:top w:val="double" w:color="auto" w:sz="4" w:space="0"/>
              <w:right w:val="single" w:color="auto" w:sz="4" w:space="0"/>
            </w:tcBorders>
            <w:noWrap w:val="0"/>
            <w:vAlign w:val="center"/>
          </w:tcPr>
          <w:p w14:paraId="4B826289">
            <w:pPr>
              <w:adjustRightInd w:val="0"/>
              <w:spacing w:line="312" w:lineRule="atLeast"/>
              <w:jc w:val="center"/>
              <w:textAlignment w:val="baseline"/>
              <w:rPr>
                <w:rFonts w:ascii="Times New Roman" w:hAnsi="Times New Roman" w:eastAsia="宋体" w:cs="Times New Roman"/>
                <w:b w:val="0"/>
                <w:bCs/>
                <w:color w:val="auto"/>
                <w:kern w:val="0"/>
                <w:sz w:val="21"/>
              </w:rPr>
            </w:pPr>
            <w:r>
              <w:rPr>
                <w:rFonts w:hint="eastAsia" w:ascii="Times New Roman" w:hAnsi="Times New Roman" w:eastAsia="宋体" w:cs="Times New Roman"/>
                <w:b w:val="0"/>
                <w:bCs/>
                <w:color w:val="auto"/>
                <w:kern w:val="0"/>
                <w:sz w:val="21"/>
              </w:rPr>
              <w:t>在本项目</w:t>
            </w:r>
          </w:p>
          <w:p w14:paraId="0D4AA7E6">
            <w:pPr>
              <w:adjustRightInd w:val="0"/>
              <w:spacing w:line="312" w:lineRule="atLeast"/>
              <w:jc w:val="center"/>
              <w:textAlignment w:val="baseline"/>
              <w:rPr>
                <w:rFonts w:ascii="Times New Roman" w:hAnsi="Times New Roman" w:eastAsia="宋体" w:cs="Times New Roman"/>
                <w:b w:val="0"/>
                <w:bCs/>
                <w:color w:val="auto"/>
                <w:kern w:val="0"/>
                <w:sz w:val="21"/>
              </w:rPr>
            </w:pPr>
            <w:r>
              <w:rPr>
                <w:rFonts w:hint="eastAsia" w:ascii="Times New Roman" w:hAnsi="Times New Roman" w:eastAsia="宋体" w:cs="Times New Roman"/>
                <w:b w:val="0"/>
                <w:bCs/>
                <w:color w:val="auto"/>
                <w:kern w:val="0"/>
                <w:sz w:val="21"/>
              </w:rPr>
              <w:t>中的分工</w:t>
            </w:r>
          </w:p>
        </w:tc>
        <w:tc>
          <w:tcPr>
            <w:tcW w:w="1209" w:type="dxa"/>
            <w:tcBorders>
              <w:top w:val="double" w:color="auto" w:sz="4" w:space="0"/>
              <w:left w:val="single" w:color="auto" w:sz="4" w:space="0"/>
            </w:tcBorders>
            <w:noWrap w:val="0"/>
            <w:vAlign w:val="center"/>
          </w:tcPr>
          <w:p w14:paraId="15C5CA8B">
            <w:pPr>
              <w:adjustRightInd w:val="0"/>
              <w:spacing w:line="312" w:lineRule="atLeast"/>
              <w:jc w:val="center"/>
              <w:textAlignment w:val="baseline"/>
              <w:rPr>
                <w:rFonts w:ascii="Times New Roman" w:hAnsi="Times New Roman" w:eastAsia="宋体" w:cs="Times New Roman"/>
                <w:b w:val="0"/>
                <w:bCs/>
                <w:color w:val="auto"/>
                <w:kern w:val="0"/>
                <w:sz w:val="21"/>
              </w:rPr>
            </w:pPr>
            <w:r>
              <w:rPr>
                <w:rFonts w:hint="eastAsia" w:ascii="Times New Roman" w:hAnsi="Times New Roman" w:eastAsia="宋体" w:cs="Times New Roman"/>
                <w:b w:val="0"/>
                <w:bCs/>
                <w:color w:val="auto"/>
                <w:kern w:val="0"/>
                <w:sz w:val="21"/>
              </w:rPr>
              <w:t>签</w:t>
            </w:r>
            <w:r>
              <w:rPr>
                <w:rFonts w:hint="eastAsia" w:ascii="Times New Roman" w:hAnsi="Times New Roman" w:eastAsia="宋体" w:cs="Times New Roman"/>
                <w:b w:val="0"/>
                <w:bCs/>
                <w:color w:val="auto"/>
                <w:kern w:val="0"/>
                <w:sz w:val="21"/>
                <w:lang w:val="en-US" w:eastAsia="zh-CN"/>
              </w:rPr>
              <w:t xml:space="preserve">  </w:t>
            </w:r>
            <w:r>
              <w:rPr>
                <w:rFonts w:hint="eastAsia" w:ascii="Times New Roman" w:hAnsi="Times New Roman" w:eastAsia="宋体" w:cs="Times New Roman"/>
                <w:b w:val="0"/>
                <w:bCs/>
                <w:color w:val="auto"/>
                <w:kern w:val="0"/>
                <w:sz w:val="21"/>
              </w:rPr>
              <w:t>名</w:t>
            </w:r>
          </w:p>
        </w:tc>
      </w:tr>
      <w:tr w14:paraId="169D7E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48" w:hRule="atLeast"/>
        </w:trPr>
        <w:tc>
          <w:tcPr>
            <w:tcW w:w="539" w:type="dxa"/>
            <w:vMerge w:val="continue"/>
            <w:noWrap w:val="0"/>
            <w:vAlign w:val="top"/>
          </w:tcPr>
          <w:p w14:paraId="6E7771D0">
            <w:pPr>
              <w:adjustRightInd w:val="0"/>
              <w:spacing w:line="312" w:lineRule="atLeast"/>
              <w:jc w:val="center"/>
              <w:textAlignment w:val="baseline"/>
              <w:rPr>
                <w:rFonts w:ascii="Times New Roman" w:hAnsi="Times New Roman" w:eastAsia="宋体" w:cs="Times New Roman"/>
                <w:b w:val="0"/>
                <w:bCs/>
                <w:color w:val="auto"/>
                <w:kern w:val="0"/>
                <w:sz w:val="21"/>
              </w:rPr>
            </w:pPr>
          </w:p>
        </w:tc>
        <w:tc>
          <w:tcPr>
            <w:tcW w:w="1137" w:type="dxa"/>
            <w:noWrap w:val="0"/>
            <w:vAlign w:val="center"/>
          </w:tcPr>
          <w:p w14:paraId="2A9F4649">
            <w:pPr>
              <w:adjustRightInd w:val="0"/>
              <w:spacing w:line="312" w:lineRule="atLeast"/>
              <w:jc w:val="center"/>
              <w:textAlignment w:val="baseline"/>
              <w:rPr>
                <w:rFonts w:ascii="Times New Roman" w:hAnsi="Times New Roman" w:eastAsia="宋体" w:cs="Times New Roman"/>
                <w:b w:val="0"/>
                <w:bCs/>
                <w:color w:val="auto"/>
                <w:kern w:val="0"/>
                <w:sz w:val="21"/>
              </w:rPr>
            </w:pPr>
          </w:p>
        </w:tc>
        <w:tc>
          <w:tcPr>
            <w:tcW w:w="914" w:type="dxa"/>
            <w:noWrap w:val="0"/>
            <w:vAlign w:val="center"/>
          </w:tcPr>
          <w:p w14:paraId="4796841C">
            <w:pPr>
              <w:adjustRightInd w:val="0"/>
              <w:spacing w:line="312" w:lineRule="atLeast"/>
              <w:jc w:val="center"/>
              <w:textAlignment w:val="baseline"/>
              <w:rPr>
                <w:rFonts w:ascii="Times New Roman" w:hAnsi="Times New Roman" w:eastAsia="宋体" w:cs="Times New Roman"/>
                <w:b w:val="0"/>
                <w:bCs/>
                <w:color w:val="auto"/>
                <w:kern w:val="0"/>
                <w:sz w:val="21"/>
              </w:rPr>
            </w:pPr>
          </w:p>
        </w:tc>
        <w:tc>
          <w:tcPr>
            <w:tcW w:w="992" w:type="dxa"/>
            <w:gridSpan w:val="2"/>
            <w:noWrap w:val="0"/>
            <w:vAlign w:val="center"/>
          </w:tcPr>
          <w:p w14:paraId="241C7E27">
            <w:pPr>
              <w:adjustRightInd w:val="0"/>
              <w:spacing w:line="312" w:lineRule="atLeast"/>
              <w:jc w:val="center"/>
              <w:textAlignment w:val="baseline"/>
              <w:rPr>
                <w:rFonts w:ascii="Times New Roman" w:hAnsi="Times New Roman" w:eastAsia="宋体" w:cs="Times New Roman"/>
                <w:b w:val="0"/>
                <w:bCs/>
                <w:color w:val="auto"/>
                <w:kern w:val="0"/>
                <w:sz w:val="21"/>
              </w:rPr>
            </w:pPr>
          </w:p>
        </w:tc>
        <w:tc>
          <w:tcPr>
            <w:tcW w:w="2552" w:type="dxa"/>
            <w:gridSpan w:val="3"/>
            <w:noWrap w:val="0"/>
            <w:vAlign w:val="center"/>
          </w:tcPr>
          <w:p w14:paraId="3342CE4B">
            <w:pPr>
              <w:adjustRightInd w:val="0"/>
              <w:spacing w:line="312" w:lineRule="atLeast"/>
              <w:jc w:val="center"/>
              <w:textAlignment w:val="baseline"/>
              <w:rPr>
                <w:rFonts w:ascii="Times New Roman" w:hAnsi="Times New Roman" w:eastAsia="宋体" w:cs="Times New Roman"/>
                <w:b w:val="0"/>
                <w:bCs/>
                <w:color w:val="auto"/>
                <w:kern w:val="0"/>
                <w:sz w:val="21"/>
              </w:rPr>
            </w:pPr>
          </w:p>
        </w:tc>
        <w:tc>
          <w:tcPr>
            <w:tcW w:w="1276" w:type="dxa"/>
            <w:gridSpan w:val="2"/>
            <w:tcBorders>
              <w:right w:val="single" w:color="auto" w:sz="4" w:space="0"/>
            </w:tcBorders>
            <w:noWrap w:val="0"/>
            <w:vAlign w:val="center"/>
          </w:tcPr>
          <w:p w14:paraId="360EF6EB">
            <w:pPr>
              <w:adjustRightInd w:val="0"/>
              <w:spacing w:line="312" w:lineRule="atLeast"/>
              <w:jc w:val="center"/>
              <w:textAlignment w:val="baseline"/>
              <w:rPr>
                <w:rFonts w:ascii="Times New Roman" w:hAnsi="Times New Roman" w:eastAsia="宋体" w:cs="Times New Roman"/>
                <w:b w:val="0"/>
                <w:bCs/>
                <w:color w:val="auto"/>
                <w:kern w:val="0"/>
                <w:sz w:val="21"/>
              </w:rPr>
            </w:pPr>
          </w:p>
        </w:tc>
        <w:tc>
          <w:tcPr>
            <w:tcW w:w="1209" w:type="dxa"/>
            <w:tcBorders>
              <w:left w:val="single" w:color="auto" w:sz="4" w:space="0"/>
            </w:tcBorders>
            <w:noWrap w:val="0"/>
            <w:vAlign w:val="center"/>
          </w:tcPr>
          <w:p w14:paraId="4E7D3D7D">
            <w:pPr>
              <w:adjustRightInd w:val="0"/>
              <w:spacing w:line="312" w:lineRule="atLeast"/>
              <w:jc w:val="center"/>
              <w:textAlignment w:val="baseline"/>
              <w:rPr>
                <w:rFonts w:ascii="Times New Roman" w:hAnsi="Times New Roman" w:eastAsia="宋体" w:cs="Times New Roman"/>
                <w:b w:val="0"/>
                <w:bCs/>
                <w:color w:val="auto"/>
                <w:kern w:val="0"/>
                <w:sz w:val="21"/>
              </w:rPr>
            </w:pPr>
          </w:p>
        </w:tc>
      </w:tr>
      <w:tr w14:paraId="168CD1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48" w:hRule="atLeast"/>
        </w:trPr>
        <w:tc>
          <w:tcPr>
            <w:tcW w:w="539" w:type="dxa"/>
            <w:vMerge w:val="continue"/>
            <w:noWrap w:val="0"/>
            <w:vAlign w:val="top"/>
          </w:tcPr>
          <w:p w14:paraId="05B63082">
            <w:pPr>
              <w:adjustRightInd w:val="0"/>
              <w:spacing w:line="312" w:lineRule="atLeast"/>
              <w:jc w:val="center"/>
              <w:textAlignment w:val="baseline"/>
              <w:rPr>
                <w:rFonts w:ascii="Times New Roman" w:hAnsi="Times New Roman" w:eastAsia="宋体" w:cs="Times New Roman"/>
                <w:b w:val="0"/>
                <w:bCs/>
                <w:color w:val="auto"/>
                <w:kern w:val="0"/>
                <w:sz w:val="21"/>
              </w:rPr>
            </w:pPr>
          </w:p>
        </w:tc>
        <w:tc>
          <w:tcPr>
            <w:tcW w:w="1137" w:type="dxa"/>
            <w:noWrap w:val="0"/>
            <w:vAlign w:val="center"/>
          </w:tcPr>
          <w:p w14:paraId="2D8D0C73">
            <w:pPr>
              <w:adjustRightInd w:val="0"/>
              <w:spacing w:line="312" w:lineRule="atLeast"/>
              <w:jc w:val="center"/>
              <w:textAlignment w:val="baseline"/>
              <w:rPr>
                <w:rFonts w:ascii="Times New Roman" w:hAnsi="Times New Roman" w:eastAsia="宋体" w:cs="Times New Roman"/>
                <w:b w:val="0"/>
                <w:bCs/>
                <w:color w:val="auto"/>
                <w:kern w:val="0"/>
                <w:sz w:val="21"/>
              </w:rPr>
            </w:pPr>
          </w:p>
        </w:tc>
        <w:tc>
          <w:tcPr>
            <w:tcW w:w="914" w:type="dxa"/>
            <w:noWrap w:val="0"/>
            <w:vAlign w:val="center"/>
          </w:tcPr>
          <w:p w14:paraId="103FA6DE">
            <w:pPr>
              <w:adjustRightInd w:val="0"/>
              <w:spacing w:line="312" w:lineRule="atLeast"/>
              <w:jc w:val="center"/>
              <w:textAlignment w:val="baseline"/>
              <w:rPr>
                <w:rFonts w:ascii="Times New Roman" w:hAnsi="Times New Roman" w:eastAsia="宋体" w:cs="Times New Roman"/>
                <w:b w:val="0"/>
                <w:bCs/>
                <w:color w:val="auto"/>
                <w:kern w:val="0"/>
                <w:sz w:val="21"/>
              </w:rPr>
            </w:pPr>
          </w:p>
        </w:tc>
        <w:tc>
          <w:tcPr>
            <w:tcW w:w="992" w:type="dxa"/>
            <w:gridSpan w:val="2"/>
            <w:noWrap w:val="0"/>
            <w:vAlign w:val="center"/>
          </w:tcPr>
          <w:p w14:paraId="6459E376">
            <w:pPr>
              <w:adjustRightInd w:val="0"/>
              <w:spacing w:line="312" w:lineRule="atLeast"/>
              <w:jc w:val="center"/>
              <w:textAlignment w:val="baseline"/>
              <w:rPr>
                <w:rFonts w:ascii="Times New Roman" w:hAnsi="Times New Roman" w:eastAsia="宋体" w:cs="Times New Roman"/>
                <w:b w:val="0"/>
                <w:bCs/>
                <w:color w:val="auto"/>
                <w:kern w:val="0"/>
                <w:sz w:val="21"/>
              </w:rPr>
            </w:pPr>
          </w:p>
        </w:tc>
        <w:tc>
          <w:tcPr>
            <w:tcW w:w="2552" w:type="dxa"/>
            <w:gridSpan w:val="3"/>
            <w:noWrap w:val="0"/>
            <w:vAlign w:val="center"/>
          </w:tcPr>
          <w:p w14:paraId="702D994C">
            <w:pPr>
              <w:adjustRightInd w:val="0"/>
              <w:spacing w:line="312" w:lineRule="atLeast"/>
              <w:jc w:val="center"/>
              <w:textAlignment w:val="baseline"/>
              <w:rPr>
                <w:rFonts w:ascii="Times New Roman" w:hAnsi="Times New Roman" w:eastAsia="宋体" w:cs="Times New Roman"/>
                <w:b w:val="0"/>
                <w:bCs/>
                <w:color w:val="auto"/>
                <w:kern w:val="0"/>
                <w:sz w:val="21"/>
              </w:rPr>
            </w:pPr>
          </w:p>
        </w:tc>
        <w:tc>
          <w:tcPr>
            <w:tcW w:w="1276" w:type="dxa"/>
            <w:gridSpan w:val="2"/>
            <w:tcBorders>
              <w:right w:val="single" w:color="auto" w:sz="4" w:space="0"/>
            </w:tcBorders>
            <w:noWrap w:val="0"/>
            <w:vAlign w:val="center"/>
          </w:tcPr>
          <w:p w14:paraId="622B8011">
            <w:pPr>
              <w:adjustRightInd w:val="0"/>
              <w:spacing w:line="312" w:lineRule="atLeast"/>
              <w:jc w:val="center"/>
              <w:textAlignment w:val="baseline"/>
              <w:rPr>
                <w:rFonts w:ascii="Times New Roman" w:hAnsi="Times New Roman" w:eastAsia="宋体" w:cs="Times New Roman"/>
                <w:b w:val="0"/>
                <w:bCs/>
                <w:color w:val="auto"/>
                <w:kern w:val="0"/>
                <w:sz w:val="21"/>
              </w:rPr>
            </w:pPr>
          </w:p>
        </w:tc>
        <w:tc>
          <w:tcPr>
            <w:tcW w:w="1209" w:type="dxa"/>
            <w:tcBorders>
              <w:left w:val="single" w:color="auto" w:sz="4" w:space="0"/>
            </w:tcBorders>
            <w:noWrap w:val="0"/>
            <w:vAlign w:val="center"/>
          </w:tcPr>
          <w:p w14:paraId="7339F67F">
            <w:pPr>
              <w:adjustRightInd w:val="0"/>
              <w:spacing w:line="312" w:lineRule="atLeast"/>
              <w:jc w:val="center"/>
              <w:textAlignment w:val="baseline"/>
              <w:rPr>
                <w:rFonts w:ascii="Times New Roman" w:hAnsi="Times New Roman" w:eastAsia="宋体" w:cs="Times New Roman"/>
                <w:b w:val="0"/>
                <w:bCs/>
                <w:color w:val="auto"/>
                <w:kern w:val="0"/>
                <w:sz w:val="21"/>
              </w:rPr>
            </w:pPr>
          </w:p>
        </w:tc>
      </w:tr>
      <w:tr w14:paraId="56AA7D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cantSplit/>
          <w:trHeight w:val="548" w:hRule="atLeast"/>
        </w:trPr>
        <w:tc>
          <w:tcPr>
            <w:tcW w:w="539" w:type="dxa"/>
            <w:vMerge w:val="continue"/>
            <w:noWrap w:val="0"/>
            <w:vAlign w:val="top"/>
          </w:tcPr>
          <w:p w14:paraId="083139DB">
            <w:pPr>
              <w:adjustRightInd w:val="0"/>
              <w:spacing w:line="312" w:lineRule="atLeast"/>
              <w:jc w:val="center"/>
              <w:textAlignment w:val="baseline"/>
              <w:rPr>
                <w:rFonts w:ascii="Times New Roman" w:hAnsi="Times New Roman" w:eastAsia="宋体" w:cs="Times New Roman"/>
                <w:b w:val="0"/>
                <w:bCs/>
                <w:color w:val="auto"/>
                <w:kern w:val="0"/>
                <w:sz w:val="21"/>
              </w:rPr>
            </w:pPr>
          </w:p>
        </w:tc>
        <w:tc>
          <w:tcPr>
            <w:tcW w:w="1137" w:type="dxa"/>
            <w:noWrap w:val="0"/>
            <w:vAlign w:val="center"/>
          </w:tcPr>
          <w:p w14:paraId="785C1552">
            <w:pPr>
              <w:adjustRightInd w:val="0"/>
              <w:spacing w:line="312" w:lineRule="atLeast"/>
              <w:jc w:val="center"/>
              <w:textAlignment w:val="baseline"/>
              <w:rPr>
                <w:rFonts w:ascii="Times New Roman" w:hAnsi="Times New Roman" w:eastAsia="宋体" w:cs="Times New Roman"/>
                <w:b w:val="0"/>
                <w:bCs/>
                <w:color w:val="auto"/>
                <w:kern w:val="0"/>
                <w:sz w:val="21"/>
              </w:rPr>
            </w:pPr>
          </w:p>
        </w:tc>
        <w:tc>
          <w:tcPr>
            <w:tcW w:w="914" w:type="dxa"/>
            <w:noWrap w:val="0"/>
            <w:vAlign w:val="center"/>
          </w:tcPr>
          <w:p w14:paraId="6CD0D731">
            <w:pPr>
              <w:adjustRightInd w:val="0"/>
              <w:spacing w:line="312" w:lineRule="atLeast"/>
              <w:jc w:val="center"/>
              <w:textAlignment w:val="baseline"/>
              <w:rPr>
                <w:rFonts w:ascii="Times New Roman" w:hAnsi="Times New Roman" w:eastAsia="宋体" w:cs="Times New Roman"/>
                <w:b w:val="0"/>
                <w:bCs/>
                <w:color w:val="auto"/>
                <w:kern w:val="0"/>
                <w:sz w:val="21"/>
              </w:rPr>
            </w:pPr>
          </w:p>
        </w:tc>
        <w:tc>
          <w:tcPr>
            <w:tcW w:w="992" w:type="dxa"/>
            <w:gridSpan w:val="2"/>
            <w:noWrap w:val="0"/>
            <w:vAlign w:val="center"/>
          </w:tcPr>
          <w:p w14:paraId="756A3997">
            <w:pPr>
              <w:adjustRightInd w:val="0"/>
              <w:spacing w:line="312" w:lineRule="atLeast"/>
              <w:jc w:val="center"/>
              <w:textAlignment w:val="baseline"/>
              <w:rPr>
                <w:rFonts w:ascii="Times New Roman" w:hAnsi="Times New Roman" w:eastAsia="宋体" w:cs="Times New Roman"/>
                <w:b w:val="0"/>
                <w:bCs/>
                <w:color w:val="auto"/>
                <w:kern w:val="0"/>
                <w:sz w:val="21"/>
              </w:rPr>
            </w:pPr>
          </w:p>
        </w:tc>
        <w:tc>
          <w:tcPr>
            <w:tcW w:w="2552" w:type="dxa"/>
            <w:gridSpan w:val="3"/>
            <w:noWrap w:val="0"/>
            <w:vAlign w:val="center"/>
          </w:tcPr>
          <w:p w14:paraId="173D2FEA">
            <w:pPr>
              <w:adjustRightInd w:val="0"/>
              <w:spacing w:line="312" w:lineRule="atLeast"/>
              <w:jc w:val="center"/>
              <w:textAlignment w:val="baseline"/>
              <w:rPr>
                <w:rFonts w:ascii="Times New Roman" w:hAnsi="Times New Roman" w:eastAsia="宋体" w:cs="Times New Roman"/>
                <w:b w:val="0"/>
                <w:bCs/>
                <w:color w:val="auto"/>
                <w:kern w:val="0"/>
                <w:sz w:val="21"/>
              </w:rPr>
            </w:pPr>
          </w:p>
        </w:tc>
        <w:tc>
          <w:tcPr>
            <w:tcW w:w="1276" w:type="dxa"/>
            <w:gridSpan w:val="2"/>
            <w:tcBorders>
              <w:right w:val="single" w:color="auto" w:sz="4" w:space="0"/>
            </w:tcBorders>
            <w:noWrap w:val="0"/>
            <w:vAlign w:val="center"/>
          </w:tcPr>
          <w:p w14:paraId="4BEF5F0E">
            <w:pPr>
              <w:adjustRightInd w:val="0"/>
              <w:spacing w:line="312" w:lineRule="atLeast"/>
              <w:jc w:val="center"/>
              <w:textAlignment w:val="baseline"/>
              <w:rPr>
                <w:rFonts w:ascii="Times New Roman" w:hAnsi="Times New Roman" w:eastAsia="宋体" w:cs="Times New Roman"/>
                <w:b w:val="0"/>
                <w:bCs/>
                <w:color w:val="auto"/>
                <w:kern w:val="0"/>
                <w:sz w:val="21"/>
              </w:rPr>
            </w:pPr>
          </w:p>
        </w:tc>
        <w:tc>
          <w:tcPr>
            <w:tcW w:w="1209" w:type="dxa"/>
            <w:tcBorders>
              <w:left w:val="single" w:color="auto" w:sz="4" w:space="0"/>
            </w:tcBorders>
            <w:noWrap w:val="0"/>
            <w:vAlign w:val="center"/>
          </w:tcPr>
          <w:p w14:paraId="416081D0">
            <w:pPr>
              <w:adjustRightInd w:val="0"/>
              <w:spacing w:line="312" w:lineRule="atLeast"/>
              <w:jc w:val="center"/>
              <w:textAlignment w:val="baseline"/>
              <w:rPr>
                <w:rFonts w:ascii="Times New Roman" w:hAnsi="Times New Roman" w:eastAsia="宋体" w:cs="Times New Roman"/>
                <w:b w:val="0"/>
                <w:bCs/>
                <w:color w:val="auto"/>
                <w:kern w:val="0"/>
                <w:sz w:val="21"/>
              </w:rPr>
            </w:pPr>
          </w:p>
        </w:tc>
      </w:tr>
      <w:tr w14:paraId="294702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cantSplit/>
          <w:trHeight w:val="548" w:hRule="atLeast"/>
        </w:trPr>
        <w:tc>
          <w:tcPr>
            <w:tcW w:w="539" w:type="dxa"/>
            <w:vMerge w:val="continue"/>
            <w:noWrap w:val="0"/>
            <w:vAlign w:val="top"/>
          </w:tcPr>
          <w:p w14:paraId="449DD04A">
            <w:pPr>
              <w:adjustRightInd w:val="0"/>
              <w:spacing w:line="312" w:lineRule="atLeast"/>
              <w:jc w:val="center"/>
              <w:textAlignment w:val="baseline"/>
              <w:rPr>
                <w:rFonts w:ascii="Times New Roman" w:hAnsi="Times New Roman" w:eastAsia="宋体" w:cs="Times New Roman"/>
                <w:b w:val="0"/>
                <w:bCs/>
                <w:color w:val="auto"/>
                <w:kern w:val="0"/>
                <w:sz w:val="21"/>
              </w:rPr>
            </w:pPr>
          </w:p>
        </w:tc>
        <w:tc>
          <w:tcPr>
            <w:tcW w:w="1137" w:type="dxa"/>
            <w:noWrap w:val="0"/>
            <w:vAlign w:val="center"/>
          </w:tcPr>
          <w:p w14:paraId="642B6D21">
            <w:pPr>
              <w:adjustRightInd w:val="0"/>
              <w:spacing w:line="312" w:lineRule="atLeast"/>
              <w:jc w:val="center"/>
              <w:textAlignment w:val="baseline"/>
              <w:rPr>
                <w:rFonts w:ascii="Times New Roman" w:hAnsi="Times New Roman" w:eastAsia="宋体" w:cs="Times New Roman"/>
                <w:b w:val="0"/>
                <w:bCs/>
                <w:color w:val="auto"/>
                <w:kern w:val="0"/>
                <w:sz w:val="21"/>
              </w:rPr>
            </w:pPr>
          </w:p>
        </w:tc>
        <w:tc>
          <w:tcPr>
            <w:tcW w:w="914" w:type="dxa"/>
            <w:noWrap w:val="0"/>
            <w:vAlign w:val="center"/>
          </w:tcPr>
          <w:p w14:paraId="71BFB496">
            <w:pPr>
              <w:adjustRightInd w:val="0"/>
              <w:spacing w:line="312" w:lineRule="atLeast"/>
              <w:jc w:val="center"/>
              <w:textAlignment w:val="baseline"/>
              <w:rPr>
                <w:rFonts w:ascii="Times New Roman" w:hAnsi="Times New Roman" w:eastAsia="宋体" w:cs="Times New Roman"/>
                <w:b w:val="0"/>
                <w:bCs/>
                <w:color w:val="auto"/>
                <w:kern w:val="0"/>
                <w:sz w:val="21"/>
              </w:rPr>
            </w:pPr>
          </w:p>
        </w:tc>
        <w:tc>
          <w:tcPr>
            <w:tcW w:w="992" w:type="dxa"/>
            <w:gridSpan w:val="2"/>
            <w:noWrap w:val="0"/>
            <w:vAlign w:val="center"/>
          </w:tcPr>
          <w:p w14:paraId="330362B3">
            <w:pPr>
              <w:adjustRightInd w:val="0"/>
              <w:spacing w:line="312" w:lineRule="atLeast"/>
              <w:jc w:val="center"/>
              <w:textAlignment w:val="baseline"/>
              <w:rPr>
                <w:rFonts w:ascii="Times New Roman" w:hAnsi="Times New Roman" w:eastAsia="宋体" w:cs="Times New Roman"/>
                <w:b w:val="0"/>
                <w:bCs/>
                <w:color w:val="auto"/>
                <w:kern w:val="0"/>
                <w:sz w:val="21"/>
              </w:rPr>
            </w:pPr>
          </w:p>
        </w:tc>
        <w:tc>
          <w:tcPr>
            <w:tcW w:w="2552" w:type="dxa"/>
            <w:gridSpan w:val="3"/>
            <w:noWrap w:val="0"/>
            <w:vAlign w:val="center"/>
          </w:tcPr>
          <w:p w14:paraId="4D81CAF4">
            <w:pPr>
              <w:adjustRightInd w:val="0"/>
              <w:spacing w:line="312" w:lineRule="atLeast"/>
              <w:jc w:val="center"/>
              <w:textAlignment w:val="baseline"/>
              <w:rPr>
                <w:rFonts w:ascii="Times New Roman" w:hAnsi="Times New Roman" w:eastAsia="宋体" w:cs="Times New Roman"/>
                <w:b w:val="0"/>
                <w:bCs/>
                <w:color w:val="auto"/>
                <w:kern w:val="0"/>
                <w:sz w:val="21"/>
              </w:rPr>
            </w:pPr>
          </w:p>
        </w:tc>
        <w:tc>
          <w:tcPr>
            <w:tcW w:w="1276" w:type="dxa"/>
            <w:gridSpan w:val="2"/>
            <w:tcBorders>
              <w:right w:val="single" w:color="auto" w:sz="4" w:space="0"/>
            </w:tcBorders>
            <w:noWrap w:val="0"/>
            <w:vAlign w:val="center"/>
          </w:tcPr>
          <w:p w14:paraId="0223CFF1">
            <w:pPr>
              <w:adjustRightInd w:val="0"/>
              <w:spacing w:line="312" w:lineRule="atLeast"/>
              <w:jc w:val="center"/>
              <w:textAlignment w:val="baseline"/>
              <w:rPr>
                <w:rFonts w:ascii="Times New Roman" w:hAnsi="Times New Roman" w:eastAsia="宋体" w:cs="Times New Roman"/>
                <w:b w:val="0"/>
                <w:bCs/>
                <w:color w:val="auto"/>
                <w:kern w:val="0"/>
                <w:sz w:val="21"/>
              </w:rPr>
            </w:pPr>
          </w:p>
        </w:tc>
        <w:tc>
          <w:tcPr>
            <w:tcW w:w="1209" w:type="dxa"/>
            <w:tcBorders>
              <w:left w:val="single" w:color="auto" w:sz="4" w:space="0"/>
            </w:tcBorders>
            <w:noWrap w:val="0"/>
            <w:vAlign w:val="center"/>
          </w:tcPr>
          <w:p w14:paraId="3941ABFC">
            <w:pPr>
              <w:adjustRightInd w:val="0"/>
              <w:spacing w:line="312" w:lineRule="atLeast"/>
              <w:jc w:val="center"/>
              <w:textAlignment w:val="baseline"/>
              <w:rPr>
                <w:rFonts w:ascii="Times New Roman" w:hAnsi="Times New Roman" w:eastAsia="宋体" w:cs="Times New Roman"/>
                <w:b w:val="0"/>
                <w:bCs/>
                <w:color w:val="auto"/>
                <w:kern w:val="0"/>
                <w:sz w:val="21"/>
              </w:rPr>
            </w:pPr>
          </w:p>
        </w:tc>
      </w:tr>
      <w:tr w14:paraId="69E957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cantSplit/>
          <w:trHeight w:val="548" w:hRule="atLeast"/>
        </w:trPr>
        <w:tc>
          <w:tcPr>
            <w:tcW w:w="539" w:type="dxa"/>
            <w:vMerge w:val="continue"/>
            <w:noWrap w:val="0"/>
            <w:vAlign w:val="top"/>
          </w:tcPr>
          <w:p w14:paraId="3157F895">
            <w:pPr>
              <w:adjustRightInd w:val="0"/>
              <w:spacing w:line="312" w:lineRule="atLeast"/>
              <w:jc w:val="center"/>
              <w:textAlignment w:val="baseline"/>
              <w:rPr>
                <w:rFonts w:ascii="Times New Roman" w:hAnsi="Times New Roman" w:eastAsia="宋体" w:cs="Times New Roman"/>
                <w:b w:val="0"/>
                <w:bCs/>
                <w:color w:val="auto"/>
                <w:kern w:val="0"/>
                <w:sz w:val="21"/>
              </w:rPr>
            </w:pPr>
          </w:p>
        </w:tc>
        <w:tc>
          <w:tcPr>
            <w:tcW w:w="1137" w:type="dxa"/>
            <w:noWrap w:val="0"/>
            <w:vAlign w:val="center"/>
          </w:tcPr>
          <w:p w14:paraId="5F97CCD8">
            <w:pPr>
              <w:adjustRightInd w:val="0"/>
              <w:spacing w:line="312" w:lineRule="atLeast"/>
              <w:jc w:val="center"/>
              <w:textAlignment w:val="baseline"/>
              <w:rPr>
                <w:rFonts w:ascii="Times New Roman" w:hAnsi="Times New Roman" w:eastAsia="宋体" w:cs="Times New Roman"/>
                <w:b w:val="0"/>
                <w:bCs/>
                <w:color w:val="auto"/>
                <w:kern w:val="0"/>
                <w:sz w:val="21"/>
              </w:rPr>
            </w:pPr>
          </w:p>
        </w:tc>
        <w:tc>
          <w:tcPr>
            <w:tcW w:w="914" w:type="dxa"/>
            <w:noWrap w:val="0"/>
            <w:vAlign w:val="center"/>
          </w:tcPr>
          <w:p w14:paraId="6DA70B8B">
            <w:pPr>
              <w:adjustRightInd w:val="0"/>
              <w:spacing w:line="312" w:lineRule="atLeast"/>
              <w:jc w:val="center"/>
              <w:textAlignment w:val="baseline"/>
              <w:rPr>
                <w:rFonts w:ascii="Times New Roman" w:hAnsi="Times New Roman" w:eastAsia="宋体" w:cs="Times New Roman"/>
                <w:b w:val="0"/>
                <w:bCs/>
                <w:color w:val="auto"/>
                <w:kern w:val="0"/>
                <w:sz w:val="21"/>
              </w:rPr>
            </w:pPr>
          </w:p>
        </w:tc>
        <w:tc>
          <w:tcPr>
            <w:tcW w:w="992" w:type="dxa"/>
            <w:gridSpan w:val="2"/>
            <w:noWrap w:val="0"/>
            <w:vAlign w:val="center"/>
          </w:tcPr>
          <w:p w14:paraId="55F81097">
            <w:pPr>
              <w:adjustRightInd w:val="0"/>
              <w:spacing w:line="312" w:lineRule="atLeast"/>
              <w:jc w:val="center"/>
              <w:textAlignment w:val="baseline"/>
              <w:rPr>
                <w:rFonts w:ascii="Times New Roman" w:hAnsi="Times New Roman" w:eastAsia="宋体" w:cs="Times New Roman"/>
                <w:b w:val="0"/>
                <w:bCs/>
                <w:color w:val="auto"/>
                <w:kern w:val="0"/>
                <w:sz w:val="21"/>
              </w:rPr>
            </w:pPr>
          </w:p>
        </w:tc>
        <w:tc>
          <w:tcPr>
            <w:tcW w:w="2552" w:type="dxa"/>
            <w:gridSpan w:val="3"/>
            <w:noWrap w:val="0"/>
            <w:vAlign w:val="center"/>
          </w:tcPr>
          <w:p w14:paraId="7BE137AC">
            <w:pPr>
              <w:adjustRightInd w:val="0"/>
              <w:spacing w:line="312" w:lineRule="atLeast"/>
              <w:jc w:val="center"/>
              <w:textAlignment w:val="baseline"/>
              <w:rPr>
                <w:rFonts w:ascii="Times New Roman" w:hAnsi="Times New Roman" w:eastAsia="宋体" w:cs="Times New Roman"/>
                <w:b w:val="0"/>
                <w:bCs/>
                <w:color w:val="auto"/>
                <w:kern w:val="0"/>
                <w:sz w:val="21"/>
              </w:rPr>
            </w:pPr>
          </w:p>
        </w:tc>
        <w:tc>
          <w:tcPr>
            <w:tcW w:w="1276" w:type="dxa"/>
            <w:gridSpan w:val="2"/>
            <w:tcBorders>
              <w:right w:val="single" w:color="auto" w:sz="4" w:space="0"/>
            </w:tcBorders>
            <w:noWrap w:val="0"/>
            <w:vAlign w:val="center"/>
          </w:tcPr>
          <w:p w14:paraId="4C476D56">
            <w:pPr>
              <w:adjustRightInd w:val="0"/>
              <w:spacing w:line="312" w:lineRule="atLeast"/>
              <w:jc w:val="center"/>
              <w:textAlignment w:val="baseline"/>
              <w:rPr>
                <w:rFonts w:ascii="Times New Roman" w:hAnsi="Times New Roman" w:eastAsia="宋体" w:cs="Times New Roman"/>
                <w:b w:val="0"/>
                <w:bCs/>
                <w:color w:val="auto"/>
                <w:kern w:val="0"/>
                <w:sz w:val="21"/>
              </w:rPr>
            </w:pPr>
          </w:p>
        </w:tc>
        <w:tc>
          <w:tcPr>
            <w:tcW w:w="1209" w:type="dxa"/>
            <w:tcBorders>
              <w:left w:val="single" w:color="auto" w:sz="4" w:space="0"/>
            </w:tcBorders>
            <w:noWrap w:val="0"/>
            <w:vAlign w:val="center"/>
          </w:tcPr>
          <w:p w14:paraId="147CA5A9">
            <w:pPr>
              <w:adjustRightInd w:val="0"/>
              <w:spacing w:line="312" w:lineRule="atLeast"/>
              <w:jc w:val="center"/>
              <w:textAlignment w:val="baseline"/>
              <w:rPr>
                <w:rFonts w:ascii="Times New Roman" w:hAnsi="Times New Roman" w:eastAsia="宋体" w:cs="Times New Roman"/>
                <w:b w:val="0"/>
                <w:bCs/>
                <w:color w:val="auto"/>
                <w:kern w:val="0"/>
                <w:sz w:val="21"/>
              </w:rPr>
            </w:pPr>
          </w:p>
        </w:tc>
      </w:tr>
      <w:tr w14:paraId="12A098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48" w:hRule="atLeast"/>
        </w:trPr>
        <w:tc>
          <w:tcPr>
            <w:tcW w:w="539" w:type="dxa"/>
            <w:vMerge w:val="continue"/>
            <w:noWrap w:val="0"/>
            <w:vAlign w:val="top"/>
          </w:tcPr>
          <w:p w14:paraId="25BE73A0">
            <w:pPr>
              <w:adjustRightInd w:val="0"/>
              <w:spacing w:line="312" w:lineRule="atLeast"/>
              <w:jc w:val="center"/>
              <w:textAlignment w:val="baseline"/>
              <w:rPr>
                <w:rFonts w:ascii="Times New Roman" w:hAnsi="Times New Roman" w:eastAsia="宋体" w:cs="Times New Roman"/>
                <w:b w:val="0"/>
                <w:bCs/>
                <w:color w:val="auto"/>
                <w:kern w:val="0"/>
                <w:sz w:val="21"/>
              </w:rPr>
            </w:pPr>
          </w:p>
        </w:tc>
        <w:tc>
          <w:tcPr>
            <w:tcW w:w="1137" w:type="dxa"/>
            <w:noWrap w:val="0"/>
            <w:vAlign w:val="center"/>
          </w:tcPr>
          <w:p w14:paraId="614FFEE6">
            <w:pPr>
              <w:adjustRightInd w:val="0"/>
              <w:spacing w:line="312" w:lineRule="atLeast"/>
              <w:jc w:val="center"/>
              <w:textAlignment w:val="baseline"/>
              <w:rPr>
                <w:rFonts w:ascii="Times New Roman" w:hAnsi="Times New Roman" w:eastAsia="宋体" w:cs="Times New Roman"/>
                <w:b w:val="0"/>
                <w:bCs/>
                <w:color w:val="auto"/>
                <w:kern w:val="0"/>
                <w:sz w:val="21"/>
              </w:rPr>
            </w:pPr>
          </w:p>
        </w:tc>
        <w:tc>
          <w:tcPr>
            <w:tcW w:w="914" w:type="dxa"/>
            <w:noWrap w:val="0"/>
            <w:vAlign w:val="center"/>
          </w:tcPr>
          <w:p w14:paraId="2536EBE1">
            <w:pPr>
              <w:adjustRightInd w:val="0"/>
              <w:spacing w:line="312" w:lineRule="atLeast"/>
              <w:jc w:val="center"/>
              <w:textAlignment w:val="baseline"/>
              <w:rPr>
                <w:rFonts w:ascii="Times New Roman" w:hAnsi="Times New Roman" w:eastAsia="宋体" w:cs="Times New Roman"/>
                <w:b w:val="0"/>
                <w:bCs/>
                <w:color w:val="auto"/>
                <w:kern w:val="0"/>
                <w:sz w:val="21"/>
              </w:rPr>
            </w:pPr>
          </w:p>
        </w:tc>
        <w:tc>
          <w:tcPr>
            <w:tcW w:w="992" w:type="dxa"/>
            <w:gridSpan w:val="2"/>
            <w:noWrap w:val="0"/>
            <w:vAlign w:val="center"/>
          </w:tcPr>
          <w:p w14:paraId="7BAB843B">
            <w:pPr>
              <w:adjustRightInd w:val="0"/>
              <w:spacing w:line="312" w:lineRule="atLeast"/>
              <w:jc w:val="center"/>
              <w:textAlignment w:val="baseline"/>
              <w:rPr>
                <w:rFonts w:ascii="Times New Roman" w:hAnsi="Times New Roman" w:eastAsia="宋体" w:cs="Times New Roman"/>
                <w:b w:val="0"/>
                <w:bCs/>
                <w:color w:val="auto"/>
                <w:kern w:val="0"/>
                <w:sz w:val="21"/>
              </w:rPr>
            </w:pPr>
          </w:p>
        </w:tc>
        <w:tc>
          <w:tcPr>
            <w:tcW w:w="2552" w:type="dxa"/>
            <w:gridSpan w:val="3"/>
            <w:noWrap w:val="0"/>
            <w:vAlign w:val="center"/>
          </w:tcPr>
          <w:p w14:paraId="35157FE8">
            <w:pPr>
              <w:adjustRightInd w:val="0"/>
              <w:spacing w:line="312" w:lineRule="atLeast"/>
              <w:jc w:val="center"/>
              <w:textAlignment w:val="baseline"/>
              <w:rPr>
                <w:rFonts w:ascii="Times New Roman" w:hAnsi="Times New Roman" w:eastAsia="宋体" w:cs="Times New Roman"/>
                <w:b w:val="0"/>
                <w:bCs/>
                <w:color w:val="auto"/>
                <w:kern w:val="0"/>
                <w:sz w:val="21"/>
              </w:rPr>
            </w:pPr>
          </w:p>
        </w:tc>
        <w:tc>
          <w:tcPr>
            <w:tcW w:w="1276" w:type="dxa"/>
            <w:gridSpan w:val="2"/>
            <w:tcBorders>
              <w:right w:val="single" w:color="auto" w:sz="4" w:space="0"/>
            </w:tcBorders>
            <w:noWrap w:val="0"/>
            <w:vAlign w:val="center"/>
          </w:tcPr>
          <w:p w14:paraId="7AC82EB9">
            <w:pPr>
              <w:adjustRightInd w:val="0"/>
              <w:spacing w:line="312" w:lineRule="atLeast"/>
              <w:jc w:val="center"/>
              <w:textAlignment w:val="baseline"/>
              <w:rPr>
                <w:rFonts w:ascii="Times New Roman" w:hAnsi="Times New Roman" w:eastAsia="宋体" w:cs="Times New Roman"/>
                <w:b w:val="0"/>
                <w:bCs/>
                <w:color w:val="auto"/>
                <w:kern w:val="0"/>
                <w:sz w:val="21"/>
              </w:rPr>
            </w:pPr>
          </w:p>
        </w:tc>
        <w:tc>
          <w:tcPr>
            <w:tcW w:w="1209" w:type="dxa"/>
            <w:tcBorders>
              <w:left w:val="single" w:color="auto" w:sz="4" w:space="0"/>
            </w:tcBorders>
            <w:noWrap w:val="0"/>
            <w:vAlign w:val="center"/>
          </w:tcPr>
          <w:p w14:paraId="2313F4DA">
            <w:pPr>
              <w:adjustRightInd w:val="0"/>
              <w:spacing w:line="312" w:lineRule="atLeast"/>
              <w:jc w:val="center"/>
              <w:textAlignment w:val="baseline"/>
              <w:rPr>
                <w:rFonts w:ascii="Times New Roman" w:hAnsi="Times New Roman" w:eastAsia="宋体" w:cs="Times New Roman"/>
                <w:b w:val="0"/>
                <w:bCs/>
                <w:color w:val="auto"/>
                <w:kern w:val="0"/>
                <w:sz w:val="21"/>
              </w:rPr>
            </w:pPr>
          </w:p>
        </w:tc>
      </w:tr>
      <w:tr w14:paraId="5CAE34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cantSplit/>
          <w:trHeight w:val="548" w:hRule="atLeast"/>
        </w:trPr>
        <w:tc>
          <w:tcPr>
            <w:tcW w:w="539" w:type="dxa"/>
            <w:vMerge w:val="continue"/>
            <w:noWrap w:val="0"/>
            <w:vAlign w:val="top"/>
          </w:tcPr>
          <w:p w14:paraId="1FDC531F">
            <w:pPr>
              <w:adjustRightInd w:val="0"/>
              <w:spacing w:line="312" w:lineRule="atLeast"/>
              <w:jc w:val="center"/>
              <w:textAlignment w:val="baseline"/>
              <w:rPr>
                <w:rFonts w:ascii="Times New Roman" w:hAnsi="Times New Roman" w:eastAsia="宋体" w:cs="Times New Roman"/>
                <w:b w:val="0"/>
                <w:bCs/>
                <w:color w:val="auto"/>
                <w:kern w:val="0"/>
                <w:sz w:val="21"/>
              </w:rPr>
            </w:pPr>
          </w:p>
        </w:tc>
        <w:tc>
          <w:tcPr>
            <w:tcW w:w="1137" w:type="dxa"/>
            <w:noWrap w:val="0"/>
            <w:vAlign w:val="center"/>
          </w:tcPr>
          <w:p w14:paraId="1329AA89">
            <w:pPr>
              <w:adjustRightInd w:val="0"/>
              <w:spacing w:line="312" w:lineRule="atLeast"/>
              <w:jc w:val="center"/>
              <w:textAlignment w:val="baseline"/>
              <w:rPr>
                <w:rFonts w:ascii="Times New Roman" w:hAnsi="Times New Roman" w:eastAsia="宋体" w:cs="Times New Roman"/>
                <w:b w:val="0"/>
                <w:bCs/>
                <w:color w:val="auto"/>
                <w:kern w:val="0"/>
                <w:sz w:val="21"/>
              </w:rPr>
            </w:pPr>
          </w:p>
        </w:tc>
        <w:tc>
          <w:tcPr>
            <w:tcW w:w="914" w:type="dxa"/>
            <w:noWrap w:val="0"/>
            <w:vAlign w:val="center"/>
          </w:tcPr>
          <w:p w14:paraId="1D805EF5">
            <w:pPr>
              <w:adjustRightInd w:val="0"/>
              <w:spacing w:line="312" w:lineRule="atLeast"/>
              <w:jc w:val="center"/>
              <w:textAlignment w:val="baseline"/>
              <w:rPr>
                <w:rFonts w:ascii="Times New Roman" w:hAnsi="Times New Roman" w:eastAsia="宋体" w:cs="Times New Roman"/>
                <w:b w:val="0"/>
                <w:bCs/>
                <w:color w:val="auto"/>
                <w:kern w:val="0"/>
                <w:sz w:val="21"/>
              </w:rPr>
            </w:pPr>
          </w:p>
        </w:tc>
        <w:tc>
          <w:tcPr>
            <w:tcW w:w="992" w:type="dxa"/>
            <w:gridSpan w:val="2"/>
            <w:noWrap w:val="0"/>
            <w:vAlign w:val="center"/>
          </w:tcPr>
          <w:p w14:paraId="2ABF575C">
            <w:pPr>
              <w:adjustRightInd w:val="0"/>
              <w:spacing w:line="312" w:lineRule="atLeast"/>
              <w:jc w:val="center"/>
              <w:textAlignment w:val="baseline"/>
              <w:rPr>
                <w:rFonts w:ascii="Times New Roman" w:hAnsi="Times New Roman" w:eastAsia="宋体" w:cs="Times New Roman"/>
                <w:b w:val="0"/>
                <w:bCs/>
                <w:color w:val="auto"/>
                <w:kern w:val="0"/>
                <w:sz w:val="21"/>
              </w:rPr>
            </w:pPr>
          </w:p>
        </w:tc>
        <w:tc>
          <w:tcPr>
            <w:tcW w:w="2552" w:type="dxa"/>
            <w:gridSpan w:val="3"/>
            <w:noWrap w:val="0"/>
            <w:vAlign w:val="center"/>
          </w:tcPr>
          <w:p w14:paraId="03CFFD7C">
            <w:pPr>
              <w:adjustRightInd w:val="0"/>
              <w:spacing w:line="312" w:lineRule="atLeast"/>
              <w:jc w:val="center"/>
              <w:textAlignment w:val="baseline"/>
              <w:rPr>
                <w:rFonts w:ascii="Times New Roman" w:hAnsi="Times New Roman" w:eastAsia="宋体" w:cs="Times New Roman"/>
                <w:b w:val="0"/>
                <w:bCs/>
                <w:color w:val="auto"/>
                <w:kern w:val="0"/>
                <w:sz w:val="21"/>
              </w:rPr>
            </w:pPr>
          </w:p>
        </w:tc>
        <w:tc>
          <w:tcPr>
            <w:tcW w:w="1276" w:type="dxa"/>
            <w:gridSpan w:val="2"/>
            <w:tcBorders>
              <w:right w:val="single" w:color="auto" w:sz="4" w:space="0"/>
            </w:tcBorders>
            <w:noWrap w:val="0"/>
            <w:vAlign w:val="center"/>
          </w:tcPr>
          <w:p w14:paraId="1EE824B7">
            <w:pPr>
              <w:adjustRightInd w:val="0"/>
              <w:spacing w:line="312" w:lineRule="atLeast"/>
              <w:jc w:val="center"/>
              <w:textAlignment w:val="baseline"/>
              <w:rPr>
                <w:rFonts w:ascii="Times New Roman" w:hAnsi="Times New Roman" w:eastAsia="宋体" w:cs="Times New Roman"/>
                <w:b w:val="0"/>
                <w:bCs/>
                <w:color w:val="auto"/>
                <w:kern w:val="0"/>
                <w:sz w:val="21"/>
              </w:rPr>
            </w:pPr>
          </w:p>
        </w:tc>
        <w:tc>
          <w:tcPr>
            <w:tcW w:w="1209" w:type="dxa"/>
            <w:tcBorders>
              <w:left w:val="single" w:color="auto" w:sz="4" w:space="0"/>
            </w:tcBorders>
            <w:noWrap w:val="0"/>
            <w:vAlign w:val="center"/>
          </w:tcPr>
          <w:p w14:paraId="08C27CBC">
            <w:pPr>
              <w:adjustRightInd w:val="0"/>
              <w:spacing w:line="312" w:lineRule="atLeast"/>
              <w:jc w:val="center"/>
              <w:textAlignment w:val="baseline"/>
              <w:rPr>
                <w:rFonts w:ascii="Times New Roman" w:hAnsi="Times New Roman" w:eastAsia="宋体" w:cs="Times New Roman"/>
                <w:b w:val="0"/>
                <w:bCs/>
                <w:color w:val="auto"/>
                <w:kern w:val="0"/>
                <w:sz w:val="21"/>
              </w:rPr>
            </w:pPr>
          </w:p>
        </w:tc>
      </w:tr>
      <w:tr w14:paraId="4D0763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48" w:hRule="atLeast"/>
        </w:trPr>
        <w:tc>
          <w:tcPr>
            <w:tcW w:w="539" w:type="dxa"/>
            <w:vMerge w:val="continue"/>
            <w:noWrap w:val="0"/>
            <w:vAlign w:val="top"/>
          </w:tcPr>
          <w:p w14:paraId="2ECEB8E7">
            <w:pPr>
              <w:adjustRightInd w:val="0"/>
              <w:spacing w:line="312" w:lineRule="atLeast"/>
              <w:jc w:val="center"/>
              <w:textAlignment w:val="baseline"/>
              <w:rPr>
                <w:rFonts w:ascii="Times New Roman" w:hAnsi="Times New Roman" w:eastAsia="宋体" w:cs="Times New Roman"/>
                <w:b w:val="0"/>
                <w:bCs/>
                <w:color w:val="auto"/>
                <w:kern w:val="0"/>
                <w:sz w:val="21"/>
              </w:rPr>
            </w:pPr>
          </w:p>
        </w:tc>
        <w:tc>
          <w:tcPr>
            <w:tcW w:w="1137" w:type="dxa"/>
            <w:noWrap w:val="0"/>
            <w:vAlign w:val="center"/>
          </w:tcPr>
          <w:p w14:paraId="225D214D">
            <w:pPr>
              <w:adjustRightInd w:val="0"/>
              <w:spacing w:line="312" w:lineRule="atLeast"/>
              <w:jc w:val="center"/>
              <w:textAlignment w:val="baseline"/>
              <w:rPr>
                <w:rFonts w:ascii="Times New Roman" w:hAnsi="Times New Roman" w:eastAsia="宋体" w:cs="Times New Roman"/>
                <w:b w:val="0"/>
                <w:bCs/>
                <w:color w:val="auto"/>
                <w:kern w:val="0"/>
                <w:sz w:val="21"/>
              </w:rPr>
            </w:pPr>
          </w:p>
        </w:tc>
        <w:tc>
          <w:tcPr>
            <w:tcW w:w="914" w:type="dxa"/>
            <w:noWrap w:val="0"/>
            <w:vAlign w:val="center"/>
          </w:tcPr>
          <w:p w14:paraId="414DC34B">
            <w:pPr>
              <w:adjustRightInd w:val="0"/>
              <w:spacing w:line="312" w:lineRule="atLeast"/>
              <w:jc w:val="center"/>
              <w:textAlignment w:val="baseline"/>
              <w:rPr>
                <w:rFonts w:ascii="Times New Roman" w:hAnsi="Times New Roman" w:eastAsia="宋体" w:cs="Times New Roman"/>
                <w:b w:val="0"/>
                <w:bCs/>
                <w:color w:val="auto"/>
                <w:kern w:val="0"/>
                <w:sz w:val="21"/>
              </w:rPr>
            </w:pPr>
          </w:p>
        </w:tc>
        <w:tc>
          <w:tcPr>
            <w:tcW w:w="992" w:type="dxa"/>
            <w:gridSpan w:val="2"/>
            <w:noWrap w:val="0"/>
            <w:vAlign w:val="center"/>
          </w:tcPr>
          <w:p w14:paraId="024743D1">
            <w:pPr>
              <w:adjustRightInd w:val="0"/>
              <w:spacing w:line="312" w:lineRule="atLeast"/>
              <w:jc w:val="center"/>
              <w:textAlignment w:val="baseline"/>
              <w:rPr>
                <w:rFonts w:ascii="Times New Roman" w:hAnsi="Times New Roman" w:eastAsia="宋体" w:cs="Times New Roman"/>
                <w:b w:val="0"/>
                <w:bCs/>
                <w:color w:val="auto"/>
                <w:kern w:val="0"/>
                <w:sz w:val="21"/>
              </w:rPr>
            </w:pPr>
          </w:p>
        </w:tc>
        <w:tc>
          <w:tcPr>
            <w:tcW w:w="2552" w:type="dxa"/>
            <w:gridSpan w:val="3"/>
            <w:noWrap w:val="0"/>
            <w:vAlign w:val="center"/>
          </w:tcPr>
          <w:p w14:paraId="7CDD683F">
            <w:pPr>
              <w:adjustRightInd w:val="0"/>
              <w:spacing w:line="312" w:lineRule="atLeast"/>
              <w:jc w:val="center"/>
              <w:textAlignment w:val="baseline"/>
              <w:rPr>
                <w:rFonts w:ascii="Times New Roman" w:hAnsi="Times New Roman" w:eastAsia="宋体" w:cs="Times New Roman"/>
                <w:b w:val="0"/>
                <w:bCs/>
                <w:color w:val="auto"/>
                <w:kern w:val="0"/>
                <w:sz w:val="21"/>
              </w:rPr>
            </w:pPr>
          </w:p>
        </w:tc>
        <w:tc>
          <w:tcPr>
            <w:tcW w:w="1276" w:type="dxa"/>
            <w:gridSpan w:val="2"/>
            <w:tcBorders>
              <w:right w:val="single" w:color="auto" w:sz="4" w:space="0"/>
            </w:tcBorders>
            <w:noWrap w:val="0"/>
            <w:vAlign w:val="center"/>
          </w:tcPr>
          <w:p w14:paraId="09B147F8">
            <w:pPr>
              <w:adjustRightInd w:val="0"/>
              <w:spacing w:line="312" w:lineRule="atLeast"/>
              <w:jc w:val="center"/>
              <w:textAlignment w:val="baseline"/>
              <w:rPr>
                <w:rFonts w:ascii="Times New Roman" w:hAnsi="Times New Roman" w:eastAsia="宋体" w:cs="Times New Roman"/>
                <w:b w:val="0"/>
                <w:bCs/>
                <w:color w:val="auto"/>
                <w:kern w:val="0"/>
                <w:sz w:val="21"/>
              </w:rPr>
            </w:pPr>
          </w:p>
        </w:tc>
        <w:tc>
          <w:tcPr>
            <w:tcW w:w="1209" w:type="dxa"/>
            <w:tcBorders>
              <w:left w:val="single" w:color="auto" w:sz="4" w:space="0"/>
            </w:tcBorders>
            <w:noWrap w:val="0"/>
            <w:vAlign w:val="center"/>
          </w:tcPr>
          <w:p w14:paraId="650FC238">
            <w:pPr>
              <w:adjustRightInd w:val="0"/>
              <w:spacing w:line="312" w:lineRule="atLeast"/>
              <w:jc w:val="center"/>
              <w:textAlignment w:val="baseline"/>
              <w:rPr>
                <w:rFonts w:ascii="Times New Roman" w:hAnsi="Times New Roman" w:eastAsia="宋体" w:cs="Times New Roman"/>
                <w:b w:val="0"/>
                <w:bCs/>
                <w:color w:val="auto"/>
                <w:kern w:val="0"/>
                <w:sz w:val="21"/>
              </w:rPr>
            </w:pPr>
          </w:p>
        </w:tc>
      </w:tr>
      <w:tr w14:paraId="1F459F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48" w:hRule="atLeast"/>
        </w:trPr>
        <w:tc>
          <w:tcPr>
            <w:tcW w:w="539" w:type="dxa"/>
            <w:vMerge w:val="continue"/>
            <w:noWrap w:val="0"/>
            <w:vAlign w:val="top"/>
          </w:tcPr>
          <w:p w14:paraId="200152DF">
            <w:pPr>
              <w:adjustRightInd w:val="0"/>
              <w:spacing w:line="312" w:lineRule="atLeast"/>
              <w:jc w:val="center"/>
              <w:textAlignment w:val="baseline"/>
              <w:rPr>
                <w:rFonts w:ascii="Times New Roman" w:hAnsi="Times New Roman" w:eastAsia="宋体" w:cs="Times New Roman"/>
                <w:b w:val="0"/>
                <w:bCs/>
                <w:color w:val="auto"/>
                <w:kern w:val="0"/>
                <w:sz w:val="21"/>
              </w:rPr>
            </w:pPr>
          </w:p>
        </w:tc>
        <w:tc>
          <w:tcPr>
            <w:tcW w:w="1137" w:type="dxa"/>
            <w:noWrap w:val="0"/>
            <w:vAlign w:val="center"/>
          </w:tcPr>
          <w:p w14:paraId="2927BFC2">
            <w:pPr>
              <w:adjustRightInd w:val="0"/>
              <w:spacing w:line="312" w:lineRule="atLeast"/>
              <w:jc w:val="center"/>
              <w:textAlignment w:val="baseline"/>
              <w:rPr>
                <w:rFonts w:ascii="Times New Roman" w:hAnsi="Times New Roman" w:eastAsia="宋体" w:cs="Times New Roman"/>
                <w:b w:val="0"/>
                <w:bCs/>
                <w:color w:val="auto"/>
                <w:kern w:val="0"/>
                <w:sz w:val="21"/>
              </w:rPr>
            </w:pPr>
          </w:p>
        </w:tc>
        <w:tc>
          <w:tcPr>
            <w:tcW w:w="914" w:type="dxa"/>
            <w:noWrap w:val="0"/>
            <w:vAlign w:val="center"/>
          </w:tcPr>
          <w:p w14:paraId="6AA9A01D">
            <w:pPr>
              <w:adjustRightInd w:val="0"/>
              <w:spacing w:line="312" w:lineRule="atLeast"/>
              <w:jc w:val="center"/>
              <w:textAlignment w:val="baseline"/>
              <w:rPr>
                <w:rFonts w:ascii="Times New Roman" w:hAnsi="Times New Roman" w:eastAsia="宋体" w:cs="Times New Roman"/>
                <w:b w:val="0"/>
                <w:bCs/>
                <w:color w:val="auto"/>
                <w:kern w:val="0"/>
                <w:sz w:val="21"/>
              </w:rPr>
            </w:pPr>
          </w:p>
        </w:tc>
        <w:tc>
          <w:tcPr>
            <w:tcW w:w="992" w:type="dxa"/>
            <w:gridSpan w:val="2"/>
            <w:noWrap w:val="0"/>
            <w:vAlign w:val="center"/>
          </w:tcPr>
          <w:p w14:paraId="396B3198">
            <w:pPr>
              <w:adjustRightInd w:val="0"/>
              <w:spacing w:line="312" w:lineRule="atLeast"/>
              <w:jc w:val="center"/>
              <w:textAlignment w:val="baseline"/>
              <w:rPr>
                <w:rFonts w:ascii="Times New Roman" w:hAnsi="Times New Roman" w:eastAsia="宋体" w:cs="Times New Roman"/>
                <w:b w:val="0"/>
                <w:bCs/>
                <w:color w:val="auto"/>
                <w:kern w:val="0"/>
                <w:sz w:val="21"/>
              </w:rPr>
            </w:pPr>
          </w:p>
        </w:tc>
        <w:tc>
          <w:tcPr>
            <w:tcW w:w="2552" w:type="dxa"/>
            <w:gridSpan w:val="3"/>
            <w:noWrap w:val="0"/>
            <w:vAlign w:val="center"/>
          </w:tcPr>
          <w:p w14:paraId="78C33482">
            <w:pPr>
              <w:adjustRightInd w:val="0"/>
              <w:spacing w:line="312" w:lineRule="atLeast"/>
              <w:jc w:val="center"/>
              <w:textAlignment w:val="baseline"/>
              <w:rPr>
                <w:rFonts w:ascii="Times New Roman" w:hAnsi="Times New Roman" w:eastAsia="宋体" w:cs="Times New Roman"/>
                <w:b w:val="0"/>
                <w:bCs/>
                <w:color w:val="auto"/>
                <w:kern w:val="0"/>
                <w:sz w:val="21"/>
              </w:rPr>
            </w:pPr>
          </w:p>
        </w:tc>
        <w:tc>
          <w:tcPr>
            <w:tcW w:w="1276" w:type="dxa"/>
            <w:gridSpan w:val="2"/>
            <w:tcBorders>
              <w:right w:val="single" w:color="auto" w:sz="4" w:space="0"/>
            </w:tcBorders>
            <w:noWrap w:val="0"/>
            <w:vAlign w:val="center"/>
          </w:tcPr>
          <w:p w14:paraId="78189B8C">
            <w:pPr>
              <w:adjustRightInd w:val="0"/>
              <w:spacing w:line="312" w:lineRule="atLeast"/>
              <w:jc w:val="center"/>
              <w:textAlignment w:val="baseline"/>
              <w:rPr>
                <w:rFonts w:ascii="Times New Roman" w:hAnsi="Times New Roman" w:eastAsia="宋体" w:cs="Times New Roman"/>
                <w:b w:val="0"/>
                <w:bCs/>
                <w:color w:val="auto"/>
                <w:kern w:val="0"/>
                <w:sz w:val="21"/>
              </w:rPr>
            </w:pPr>
          </w:p>
        </w:tc>
        <w:tc>
          <w:tcPr>
            <w:tcW w:w="1209" w:type="dxa"/>
            <w:tcBorders>
              <w:left w:val="single" w:color="auto" w:sz="4" w:space="0"/>
            </w:tcBorders>
            <w:noWrap w:val="0"/>
            <w:vAlign w:val="center"/>
          </w:tcPr>
          <w:p w14:paraId="75BD929C">
            <w:pPr>
              <w:adjustRightInd w:val="0"/>
              <w:spacing w:line="312" w:lineRule="atLeast"/>
              <w:jc w:val="center"/>
              <w:textAlignment w:val="baseline"/>
              <w:rPr>
                <w:rFonts w:ascii="Times New Roman" w:hAnsi="Times New Roman" w:eastAsia="宋体" w:cs="Times New Roman"/>
                <w:b w:val="0"/>
                <w:bCs/>
                <w:color w:val="auto"/>
                <w:kern w:val="0"/>
                <w:sz w:val="21"/>
              </w:rPr>
            </w:pPr>
          </w:p>
        </w:tc>
      </w:tr>
      <w:tr w14:paraId="0E8C36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48" w:hRule="atLeast"/>
        </w:trPr>
        <w:tc>
          <w:tcPr>
            <w:tcW w:w="539" w:type="dxa"/>
            <w:vMerge w:val="continue"/>
            <w:noWrap w:val="0"/>
            <w:vAlign w:val="top"/>
          </w:tcPr>
          <w:p w14:paraId="2287E8B9">
            <w:pPr>
              <w:adjustRightInd w:val="0"/>
              <w:spacing w:line="312" w:lineRule="atLeast"/>
              <w:jc w:val="center"/>
              <w:textAlignment w:val="baseline"/>
              <w:rPr>
                <w:rFonts w:ascii="Times New Roman" w:hAnsi="Times New Roman" w:eastAsia="宋体" w:cs="Times New Roman"/>
                <w:b w:val="0"/>
                <w:bCs/>
                <w:color w:val="auto"/>
                <w:kern w:val="0"/>
                <w:sz w:val="21"/>
              </w:rPr>
            </w:pPr>
          </w:p>
        </w:tc>
        <w:tc>
          <w:tcPr>
            <w:tcW w:w="1137" w:type="dxa"/>
            <w:noWrap w:val="0"/>
            <w:vAlign w:val="center"/>
          </w:tcPr>
          <w:p w14:paraId="7F88A2E4">
            <w:pPr>
              <w:adjustRightInd w:val="0"/>
              <w:spacing w:line="312" w:lineRule="atLeast"/>
              <w:jc w:val="center"/>
              <w:textAlignment w:val="baseline"/>
              <w:rPr>
                <w:rFonts w:ascii="Times New Roman" w:hAnsi="Times New Roman" w:eastAsia="宋体" w:cs="Times New Roman"/>
                <w:b w:val="0"/>
                <w:bCs/>
                <w:color w:val="auto"/>
                <w:kern w:val="0"/>
                <w:sz w:val="21"/>
              </w:rPr>
            </w:pPr>
          </w:p>
        </w:tc>
        <w:tc>
          <w:tcPr>
            <w:tcW w:w="914" w:type="dxa"/>
            <w:noWrap w:val="0"/>
            <w:vAlign w:val="center"/>
          </w:tcPr>
          <w:p w14:paraId="07CA5CD0">
            <w:pPr>
              <w:adjustRightInd w:val="0"/>
              <w:spacing w:line="312" w:lineRule="atLeast"/>
              <w:jc w:val="center"/>
              <w:textAlignment w:val="baseline"/>
              <w:rPr>
                <w:rFonts w:ascii="Times New Roman" w:hAnsi="Times New Roman" w:eastAsia="宋体" w:cs="Times New Roman"/>
                <w:b w:val="0"/>
                <w:bCs/>
                <w:color w:val="auto"/>
                <w:kern w:val="0"/>
                <w:sz w:val="21"/>
              </w:rPr>
            </w:pPr>
          </w:p>
        </w:tc>
        <w:tc>
          <w:tcPr>
            <w:tcW w:w="992" w:type="dxa"/>
            <w:gridSpan w:val="2"/>
            <w:noWrap w:val="0"/>
            <w:vAlign w:val="center"/>
          </w:tcPr>
          <w:p w14:paraId="32869E36">
            <w:pPr>
              <w:adjustRightInd w:val="0"/>
              <w:spacing w:line="312" w:lineRule="atLeast"/>
              <w:jc w:val="center"/>
              <w:textAlignment w:val="baseline"/>
              <w:rPr>
                <w:rFonts w:ascii="Times New Roman" w:hAnsi="Times New Roman" w:eastAsia="宋体" w:cs="Times New Roman"/>
                <w:b w:val="0"/>
                <w:bCs/>
                <w:color w:val="auto"/>
                <w:kern w:val="0"/>
                <w:sz w:val="21"/>
              </w:rPr>
            </w:pPr>
          </w:p>
        </w:tc>
        <w:tc>
          <w:tcPr>
            <w:tcW w:w="2552" w:type="dxa"/>
            <w:gridSpan w:val="3"/>
            <w:noWrap w:val="0"/>
            <w:vAlign w:val="center"/>
          </w:tcPr>
          <w:p w14:paraId="231FC690">
            <w:pPr>
              <w:adjustRightInd w:val="0"/>
              <w:spacing w:line="312" w:lineRule="atLeast"/>
              <w:jc w:val="center"/>
              <w:textAlignment w:val="baseline"/>
              <w:rPr>
                <w:rFonts w:ascii="Times New Roman" w:hAnsi="Times New Roman" w:eastAsia="宋体" w:cs="Times New Roman"/>
                <w:b w:val="0"/>
                <w:bCs/>
                <w:color w:val="auto"/>
                <w:kern w:val="0"/>
                <w:sz w:val="21"/>
              </w:rPr>
            </w:pPr>
          </w:p>
        </w:tc>
        <w:tc>
          <w:tcPr>
            <w:tcW w:w="1276" w:type="dxa"/>
            <w:gridSpan w:val="2"/>
            <w:tcBorders>
              <w:right w:val="single" w:color="auto" w:sz="4" w:space="0"/>
            </w:tcBorders>
            <w:noWrap w:val="0"/>
            <w:vAlign w:val="center"/>
          </w:tcPr>
          <w:p w14:paraId="1A1D3636">
            <w:pPr>
              <w:adjustRightInd w:val="0"/>
              <w:spacing w:line="312" w:lineRule="atLeast"/>
              <w:jc w:val="center"/>
              <w:textAlignment w:val="baseline"/>
              <w:rPr>
                <w:rFonts w:ascii="Times New Roman" w:hAnsi="Times New Roman" w:eastAsia="宋体" w:cs="Times New Roman"/>
                <w:b w:val="0"/>
                <w:bCs/>
                <w:color w:val="auto"/>
                <w:kern w:val="0"/>
                <w:sz w:val="21"/>
              </w:rPr>
            </w:pPr>
          </w:p>
        </w:tc>
        <w:tc>
          <w:tcPr>
            <w:tcW w:w="1209" w:type="dxa"/>
            <w:tcBorders>
              <w:left w:val="single" w:color="auto" w:sz="4" w:space="0"/>
            </w:tcBorders>
            <w:noWrap w:val="0"/>
            <w:vAlign w:val="center"/>
          </w:tcPr>
          <w:p w14:paraId="4B8561B7">
            <w:pPr>
              <w:adjustRightInd w:val="0"/>
              <w:spacing w:line="312" w:lineRule="atLeast"/>
              <w:jc w:val="center"/>
              <w:textAlignment w:val="baseline"/>
              <w:rPr>
                <w:rFonts w:ascii="Times New Roman" w:hAnsi="Times New Roman" w:eastAsia="宋体" w:cs="Times New Roman"/>
                <w:b w:val="0"/>
                <w:bCs/>
                <w:color w:val="auto"/>
                <w:kern w:val="0"/>
                <w:sz w:val="21"/>
              </w:rPr>
            </w:pPr>
          </w:p>
        </w:tc>
      </w:tr>
      <w:tr w14:paraId="0FFCF9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cantSplit/>
          <w:trHeight w:val="548" w:hRule="atLeast"/>
        </w:trPr>
        <w:tc>
          <w:tcPr>
            <w:tcW w:w="539" w:type="dxa"/>
            <w:vMerge w:val="continue"/>
            <w:noWrap w:val="0"/>
            <w:vAlign w:val="top"/>
          </w:tcPr>
          <w:p w14:paraId="3873E085">
            <w:pPr>
              <w:adjustRightInd w:val="0"/>
              <w:spacing w:line="312" w:lineRule="atLeast"/>
              <w:jc w:val="center"/>
              <w:textAlignment w:val="baseline"/>
              <w:rPr>
                <w:rFonts w:ascii="Times New Roman" w:hAnsi="Times New Roman" w:eastAsia="宋体" w:cs="Times New Roman"/>
                <w:b w:val="0"/>
                <w:bCs/>
                <w:color w:val="auto"/>
                <w:kern w:val="0"/>
                <w:sz w:val="21"/>
              </w:rPr>
            </w:pPr>
          </w:p>
        </w:tc>
        <w:tc>
          <w:tcPr>
            <w:tcW w:w="1137" w:type="dxa"/>
            <w:noWrap w:val="0"/>
            <w:vAlign w:val="center"/>
          </w:tcPr>
          <w:p w14:paraId="696F0A1C">
            <w:pPr>
              <w:adjustRightInd w:val="0"/>
              <w:spacing w:line="312" w:lineRule="atLeast"/>
              <w:jc w:val="center"/>
              <w:textAlignment w:val="baseline"/>
              <w:rPr>
                <w:rFonts w:ascii="Times New Roman" w:hAnsi="Times New Roman" w:eastAsia="宋体" w:cs="Times New Roman"/>
                <w:b w:val="0"/>
                <w:bCs/>
                <w:color w:val="auto"/>
                <w:kern w:val="0"/>
                <w:sz w:val="21"/>
              </w:rPr>
            </w:pPr>
          </w:p>
        </w:tc>
        <w:tc>
          <w:tcPr>
            <w:tcW w:w="914" w:type="dxa"/>
            <w:noWrap w:val="0"/>
            <w:vAlign w:val="center"/>
          </w:tcPr>
          <w:p w14:paraId="7E25C8B2">
            <w:pPr>
              <w:adjustRightInd w:val="0"/>
              <w:spacing w:line="312" w:lineRule="atLeast"/>
              <w:jc w:val="center"/>
              <w:textAlignment w:val="baseline"/>
              <w:rPr>
                <w:rFonts w:ascii="Times New Roman" w:hAnsi="Times New Roman" w:eastAsia="宋体" w:cs="Times New Roman"/>
                <w:b w:val="0"/>
                <w:bCs/>
                <w:color w:val="auto"/>
                <w:kern w:val="0"/>
                <w:sz w:val="21"/>
              </w:rPr>
            </w:pPr>
          </w:p>
        </w:tc>
        <w:tc>
          <w:tcPr>
            <w:tcW w:w="992" w:type="dxa"/>
            <w:gridSpan w:val="2"/>
            <w:noWrap w:val="0"/>
            <w:vAlign w:val="center"/>
          </w:tcPr>
          <w:p w14:paraId="0CF134F5">
            <w:pPr>
              <w:adjustRightInd w:val="0"/>
              <w:spacing w:line="312" w:lineRule="atLeast"/>
              <w:jc w:val="center"/>
              <w:textAlignment w:val="baseline"/>
              <w:rPr>
                <w:rFonts w:ascii="Times New Roman" w:hAnsi="Times New Roman" w:eastAsia="宋体" w:cs="Times New Roman"/>
                <w:b w:val="0"/>
                <w:bCs/>
                <w:color w:val="auto"/>
                <w:kern w:val="0"/>
                <w:sz w:val="21"/>
              </w:rPr>
            </w:pPr>
          </w:p>
        </w:tc>
        <w:tc>
          <w:tcPr>
            <w:tcW w:w="2552" w:type="dxa"/>
            <w:gridSpan w:val="3"/>
            <w:noWrap w:val="0"/>
            <w:vAlign w:val="center"/>
          </w:tcPr>
          <w:p w14:paraId="3006AC9D">
            <w:pPr>
              <w:adjustRightInd w:val="0"/>
              <w:spacing w:line="312" w:lineRule="atLeast"/>
              <w:jc w:val="center"/>
              <w:textAlignment w:val="baseline"/>
              <w:rPr>
                <w:rFonts w:ascii="Times New Roman" w:hAnsi="Times New Roman" w:eastAsia="宋体" w:cs="Times New Roman"/>
                <w:b w:val="0"/>
                <w:bCs/>
                <w:color w:val="auto"/>
                <w:kern w:val="0"/>
                <w:sz w:val="21"/>
              </w:rPr>
            </w:pPr>
          </w:p>
        </w:tc>
        <w:tc>
          <w:tcPr>
            <w:tcW w:w="1276" w:type="dxa"/>
            <w:gridSpan w:val="2"/>
            <w:tcBorders>
              <w:right w:val="single" w:color="auto" w:sz="4" w:space="0"/>
            </w:tcBorders>
            <w:noWrap w:val="0"/>
            <w:vAlign w:val="center"/>
          </w:tcPr>
          <w:p w14:paraId="616B61DC">
            <w:pPr>
              <w:adjustRightInd w:val="0"/>
              <w:spacing w:line="312" w:lineRule="atLeast"/>
              <w:jc w:val="center"/>
              <w:textAlignment w:val="baseline"/>
              <w:rPr>
                <w:rFonts w:ascii="Times New Roman" w:hAnsi="Times New Roman" w:eastAsia="宋体" w:cs="Times New Roman"/>
                <w:b w:val="0"/>
                <w:bCs/>
                <w:color w:val="auto"/>
                <w:kern w:val="0"/>
                <w:sz w:val="21"/>
              </w:rPr>
            </w:pPr>
          </w:p>
        </w:tc>
        <w:tc>
          <w:tcPr>
            <w:tcW w:w="1209" w:type="dxa"/>
            <w:tcBorders>
              <w:left w:val="single" w:color="auto" w:sz="4" w:space="0"/>
            </w:tcBorders>
            <w:noWrap w:val="0"/>
            <w:vAlign w:val="center"/>
          </w:tcPr>
          <w:p w14:paraId="1EEC2DD8">
            <w:pPr>
              <w:adjustRightInd w:val="0"/>
              <w:spacing w:line="312" w:lineRule="atLeast"/>
              <w:jc w:val="center"/>
              <w:textAlignment w:val="baseline"/>
              <w:rPr>
                <w:rFonts w:ascii="Times New Roman" w:hAnsi="Times New Roman" w:eastAsia="宋体" w:cs="Times New Roman"/>
                <w:b w:val="0"/>
                <w:bCs/>
                <w:color w:val="auto"/>
                <w:kern w:val="0"/>
                <w:sz w:val="21"/>
              </w:rPr>
            </w:pPr>
          </w:p>
        </w:tc>
      </w:tr>
      <w:tr w14:paraId="360417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cantSplit/>
          <w:trHeight w:val="548" w:hRule="atLeast"/>
        </w:trPr>
        <w:tc>
          <w:tcPr>
            <w:tcW w:w="539" w:type="dxa"/>
            <w:vMerge w:val="continue"/>
            <w:noWrap w:val="0"/>
            <w:vAlign w:val="top"/>
          </w:tcPr>
          <w:p w14:paraId="79761A76">
            <w:pPr>
              <w:adjustRightInd w:val="0"/>
              <w:spacing w:line="312" w:lineRule="atLeast"/>
              <w:jc w:val="center"/>
              <w:textAlignment w:val="baseline"/>
              <w:rPr>
                <w:rFonts w:ascii="Times New Roman" w:hAnsi="Times New Roman" w:eastAsia="宋体" w:cs="Times New Roman"/>
                <w:b w:val="0"/>
                <w:bCs/>
                <w:color w:val="auto"/>
                <w:kern w:val="0"/>
                <w:sz w:val="21"/>
              </w:rPr>
            </w:pPr>
          </w:p>
        </w:tc>
        <w:tc>
          <w:tcPr>
            <w:tcW w:w="1137" w:type="dxa"/>
            <w:noWrap w:val="0"/>
            <w:vAlign w:val="center"/>
          </w:tcPr>
          <w:p w14:paraId="6AA45DEA">
            <w:pPr>
              <w:adjustRightInd w:val="0"/>
              <w:spacing w:line="312" w:lineRule="atLeast"/>
              <w:jc w:val="center"/>
              <w:textAlignment w:val="baseline"/>
              <w:rPr>
                <w:rFonts w:ascii="Times New Roman" w:hAnsi="Times New Roman" w:eastAsia="宋体" w:cs="Times New Roman"/>
                <w:b w:val="0"/>
                <w:bCs/>
                <w:color w:val="auto"/>
                <w:kern w:val="0"/>
                <w:sz w:val="21"/>
              </w:rPr>
            </w:pPr>
          </w:p>
        </w:tc>
        <w:tc>
          <w:tcPr>
            <w:tcW w:w="914" w:type="dxa"/>
            <w:noWrap w:val="0"/>
            <w:vAlign w:val="center"/>
          </w:tcPr>
          <w:p w14:paraId="6AFB38FA">
            <w:pPr>
              <w:adjustRightInd w:val="0"/>
              <w:spacing w:line="312" w:lineRule="atLeast"/>
              <w:jc w:val="center"/>
              <w:textAlignment w:val="baseline"/>
              <w:rPr>
                <w:rFonts w:ascii="Times New Roman" w:hAnsi="Times New Roman" w:eastAsia="宋体" w:cs="Times New Roman"/>
                <w:b w:val="0"/>
                <w:bCs/>
                <w:color w:val="auto"/>
                <w:kern w:val="0"/>
                <w:sz w:val="21"/>
              </w:rPr>
            </w:pPr>
          </w:p>
        </w:tc>
        <w:tc>
          <w:tcPr>
            <w:tcW w:w="992" w:type="dxa"/>
            <w:gridSpan w:val="2"/>
            <w:noWrap w:val="0"/>
            <w:vAlign w:val="center"/>
          </w:tcPr>
          <w:p w14:paraId="4BCA7711">
            <w:pPr>
              <w:adjustRightInd w:val="0"/>
              <w:spacing w:line="312" w:lineRule="atLeast"/>
              <w:jc w:val="center"/>
              <w:textAlignment w:val="baseline"/>
              <w:rPr>
                <w:rFonts w:ascii="Times New Roman" w:hAnsi="Times New Roman" w:eastAsia="宋体" w:cs="Times New Roman"/>
                <w:b w:val="0"/>
                <w:bCs/>
                <w:color w:val="auto"/>
                <w:kern w:val="0"/>
                <w:sz w:val="21"/>
              </w:rPr>
            </w:pPr>
          </w:p>
        </w:tc>
        <w:tc>
          <w:tcPr>
            <w:tcW w:w="2552" w:type="dxa"/>
            <w:gridSpan w:val="3"/>
            <w:noWrap w:val="0"/>
            <w:vAlign w:val="center"/>
          </w:tcPr>
          <w:p w14:paraId="2062B04F">
            <w:pPr>
              <w:adjustRightInd w:val="0"/>
              <w:spacing w:line="312" w:lineRule="atLeast"/>
              <w:jc w:val="center"/>
              <w:textAlignment w:val="baseline"/>
              <w:rPr>
                <w:rFonts w:ascii="Times New Roman" w:hAnsi="Times New Roman" w:eastAsia="宋体" w:cs="Times New Roman"/>
                <w:b w:val="0"/>
                <w:bCs/>
                <w:color w:val="auto"/>
                <w:kern w:val="0"/>
                <w:sz w:val="21"/>
              </w:rPr>
            </w:pPr>
          </w:p>
        </w:tc>
        <w:tc>
          <w:tcPr>
            <w:tcW w:w="1276" w:type="dxa"/>
            <w:gridSpan w:val="2"/>
            <w:tcBorders>
              <w:right w:val="single" w:color="auto" w:sz="4" w:space="0"/>
            </w:tcBorders>
            <w:noWrap w:val="0"/>
            <w:vAlign w:val="center"/>
          </w:tcPr>
          <w:p w14:paraId="3CDC1EF5">
            <w:pPr>
              <w:adjustRightInd w:val="0"/>
              <w:spacing w:line="312" w:lineRule="atLeast"/>
              <w:jc w:val="center"/>
              <w:textAlignment w:val="baseline"/>
              <w:rPr>
                <w:rFonts w:ascii="Times New Roman" w:hAnsi="Times New Roman" w:eastAsia="宋体" w:cs="Times New Roman"/>
                <w:b w:val="0"/>
                <w:bCs/>
                <w:color w:val="auto"/>
                <w:kern w:val="0"/>
                <w:sz w:val="21"/>
              </w:rPr>
            </w:pPr>
          </w:p>
        </w:tc>
        <w:tc>
          <w:tcPr>
            <w:tcW w:w="1209" w:type="dxa"/>
            <w:tcBorders>
              <w:left w:val="single" w:color="auto" w:sz="4" w:space="0"/>
            </w:tcBorders>
            <w:noWrap w:val="0"/>
            <w:vAlign w:val="center"/>
          </w:tcPr>
          <w:p w14:paraId="1C6A77FE">
            <w:pPr>
              <w:adjustRightInd w:val="0"/>
              <w:spacing w:line="312" w:lineRule="atLeast"/>
              <w:jc w:val="center"/>
              <w:textAlignment w:val="baseline"/>
              <w:rPr>
                <w:rFonts w:ascii="Times New Roman" w:hAnsi="Times New Roman" w:eastAsia="宋体" w:cs="Times New Roman"/>
                <w:b w:val="0"/>
                <w:bCs/>
                <w:color w:val="auto"/>
                <w:kern w:val="0"/>
                <w:sz w:val="21"/>
              </w:rPr>
            </w:pPr>
          </w:p>
        </w:tc>
      </w:tr>
      <w:tr w14:paraId="2816C0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48" w:hRule="atLeast"/>
        </w:trPr>
        <w:tc>
          <w:tcPr>
            <w:tcW w:w="539" w:type="dxa"/>
            <w:vMerge w:val="continue"/>
            <w:noWrap w:val="0"/>
            <w:vAlign w:val="top"/>
          </w:tcPr>
          <w:p w14:paraId="429C900F">
            <w:pPr>
              <w:adjustRightInd w:val="0"/>
              <w:spacing w:line="312" w:lineRule="atLeast"/>
              <w:jc w:val="center"/>
              <w:textAlignment w:val="baseline"/>
              <w:rPr>
                <w:rFonts w:ascii="Times New Roman" w:hAnsi="Times New Roman" w:eastAsia="宋体" w:cs="Times New Roman"/>
                <w:b w:val="0"/>
                <w:bCs/>
                <w:color w:val="auto"/>
                <w:kern w:val="0"/>
                <w:sz w:val="21"/>
              </w:rPr>
            </w:pPr>
          </w:p>
        </w:tc>
        <w:tc>
          <w:tcPr>
            <w:tcW w:w="1137" w:type="dxa"/>
            <w:noWrap w:val="0"/>
            <w:vAlign w:val="center"/>
          </w:tcPr>
          <w:p w14:paraId="3CA53D2C">
            <w:pPr>
              <w:adjustRightInd w:val="0"/>
              <w:spacing w:line="312" w:lineRule="atLeast"/>
              <w:jc w:val="center"/>
              <w:textAlignment w:val="baseline"/>
              <w:rPr>
                <w:rFonts w:ascii="Times New Roman" w:hAnsi="Times New Roman" w:eastAsia="宋体" w:cs="Times New Roman"/>
                <w:b w:val="0"/>
                <w:bCs/>
                <w:color w:val="auto"/>
                <w:kern w:val="0"/>
                <w:sz w:val="21"/>
              </w:rPr>
            </w:pPr>
          </w:p>
        </w:tc>
        <w:tc>
          <w:tcPr>
            <w:tcW w:w="914" w:type="dxa"/>
            <w:noWrap w:val="0"/>
            <w:vAlign w:val="center"/>
          </w:tcPr>
          <w:p w14:paraId="36203E19">
            <w:pPr>
              <w:adjustRightInd w:val="0"/>
              <w:spacing w:line="312" w:lineRule="atLeast"/>
              <w:jc w:val="center"/>
              <w:textAlignment w:val="baseline"/>
              <w:rPr>
                <w:rFonts w:ascii="Times New Roman" w:hAnsi="Times New Roman" w:eastAsia="宋体" w:cs="Times New Roman"/>
                <w:b w:val="0"/>
                <w:bCs/>
                <w:color w:val="auto"/>
                <w:kern w:val="0"/>
                <w:sz w:val="21"/>
              </w:rPr>
            </w:pPr>
          </w:p>
        </w:tc>
        <w:tc>
          <w:tcPr>
            <w:tcW w:w="992" w:type="dxa"/>
            <w:gridSpan w:val="2"/>
            <w:noWrap w:val="0"/>
            <w:vAlign w:val="center"/>
          </w:tcPr>
          <w:p w14:paraId="5126725C">
            <w:pPr>
              <w:adjustRightInd w:val="0"/>
              <w:spacing w:line="312" w:lineRule="atLeast"/>
              <w:jc w:val="center"/>
              <w:textAlignment w:val="baseline"/>
              <w:rPr>
                <w:rFonts w:ascii="Times New Roman" w:hAnsi="Times New Roman" w:eastAsia="宋体" w:cs="Times New Roman"/>
                <w:b w:val="0"/>
                <w:bCs/>
                <w:color w:val="auto"/>
                <w:kern w:val="0"/>
                <w:sz w:val="21"/>
              </w:rPr>
            </w:pPr>
          </w:p>
        </w:tc>
        <w:tc>
          <w:tcPr>
            <w:tcW w:w="2552" w:type="dxa"/>
            <w:gridSpan w:val="3"/>
            <w:noWrap w:val="0"/>
            <w:vAlign w:val="center"/>
          </w:tcPr>
          <w:p w14:paraId="4743461D">
            <w:pPr>
              <w:adjustRightInd w:val="0"/>
              <w:spacing w:line="312" w:lineRule="atLeast"/>
              <w:jc w:val="center"/>
              <w:textAlignment w:val="baseline"/>
              <w:rPr>
                <w:rFonts w:ascii="Times New Roman" w:hAnsi="Times New Roman" w:eastAsia="宋体" w:cs="Times New Roman"/>
                <w:b w:val="0"/>
                <w:bCs/>
                <w:color w:val="auto"/>
                <w:kern w:val="0"/>
                <w:sz w:val="21"/>
              </w:rPr>
            </w:pPr>
          </w:p>
        </w:tc>
        <w:tc>
          <w:tcPr>
            <w:tcW w:w="1276" w:type="dxa"/>
            <w:gridSpan w:val="2"/>
            <w:tcBorders>
              <w:right w:val="single" w:color="auto" w:sz="4" w:space="0"/>
            </w:tcBorders>
            <w:noWrap w:val="0"/>
            <w:vAlign w:val="center"/>
          </w:tcPr>
          <w:p w14:paraId="757F809E">
            <w:pPr>
              <w:adjustRightInd w:val="0"/>
              <w:spacing w:line="312" w:lineRule="atLeast"/>
              <w:jc w:val="center"/>
              <w:textAlignment w:val="baseline"/>
              <w:rPr>
                <w:rFonts w:ascii="Times New Roman" w:hAnsi="Times New Roman" w:eastAsia="宋体" w:cs="Times New Roman"/>
                <w:b w:val="0"/>
                <w:bCs/>
                <w:color w:val="auto"/>
                <w:kern w:val="0"/>
                <w:sz w:val="21"/>
              </w:rPr>
            </w:pPr>
          </w:p>
        </w:tc>
        <w:tc>
          <w:tcPr>
            <w:tcW w:w="1209" w:type="dxa"/>
            <w:tcBorders>
              <w:left w:val="single" w:color="auto" w:sz="4" w:space="0"/>
            </w:tcBorders>
            <w:noWrap w:val="0"/>
            <w:vAlign w:val="center"/>
          </w:tcPr>
          <w:p w14:paraId="4CBFC87E">
            <w:pPr>
              <w:adjustRightInd w:val="0"/>
              <w:spacing w:line="312" w:lineRule="atLeast"/>
              <w:jc w:val="center"/>
              <w:textAlignment w:val="baseline"/>
              <w:rPr>
                <w:rFonts w:ascii="Times New Roman" w:hAnsi="Times New Roman" w:eastAsia="宋体" w:cs="Times New Roman"/>
                <w:b w:val="0"/>
                <w:bCs/>
                <w:color w:val="auto"/>
                <w:kern w:val="0"/>
                <w:sz w:val="21"/>
              </w:rPr>
            </w:pPr>
          </w:p>
        </w:tc>
      </w:tr>
      <w:tr w14:paraId="51684E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48" w:hRule="atLeast"/>
        </w:trPr>
        <w:tc>
          <w:tcPr>
            <w:tcW w:w="539" w:type="dxa"/>
            <w:vMerge w:val="continue"/>
            <w:noWrap w:val="0"/>
            <w:vAlign w:val="top"/>
          </w:tcPr>
          <w:p w14:paraId="677A4BE7">
            <w:pPr>
              <w:adjustRightInd w:val="0"/>
              <w:spacing w:line="312" w:lineRule="atLeast"/>
              <w:jc w:val="center"/>
              <w:textAlignment w:val="baseline"/>
              <w:rPr>
                <w:rFonts w:ascii="Times New Roman" w:hAnsi="Times New Roman" w:eastAsia="宋体" w:cs="Times New Roman"/>
                <w:b w:val="0"/>
                <w:bCs/>
                <w:color w:val="auto"/>
                <w:kern w:val="0"/>
                <w:sz w:val="21"/>
              </w:rPr>
            </w:pPr>
          </w:p>
        </w:tc>
        <w:tc>
          <w:tcPr>
            <w:tcW w:w="1137" w:type="dxa"/>
            <w:noWrap w:val="0"/>
            <w:vAlign w:val="center"/>
          </w:tcPr>
          <w:p w14:paraId="1B8FDAA3">
            <w:pPr>
              <w:adjustRightInd w:val="0"/>
              <w:spacing w:line="312" w:lineRule="atLeast"/>
              <w:jc w:val="center"/>
              <w:textAlignment w:val="baseline"/>
              <w:rPr>
                <w:rFonts w:ascii="Times New Roman" w:hAnsi="Times New Roman" w:eastAsia="宋体" w:cs="Times New Roman"/>
                <w:b w:val="0"/>
                <w:bCs/>
                <w:color w:val="auto"/>
                <w:kern w:val="0"/>
                <w:sz w:val="21"/>
              </w:rPr>
            </w:pPr>
          </w:p>
        </w:tc>
        <w:tc>
          <w:tcPr>
            <w:tcW w:w="914" w:type="dxa"/>
            <w:noWrap w:val="0"/>
            <w:vAlign w:val="center"/>
          </w:tcPr>
          <w:p w14:paraId="68EF33A9">
            <w:pPr>
              <w:adjustRightInd w:val="0"/>
              <w:spacing w:line="312" w:lineRule="atLeast"/>
              <w:jc w:val="center"/>
              <w:textAlignment w:val="baseline"/>
              <w:rPr>
                <w:rFonts w:ascii="Times New Roman" w:hAnsi="Times New Roman" w:eastAsia="宋体" w:cs="Times New Roman"/>
                <w:b w:val="0"/>
                <w:bCs/>
                <w:color w:val="auto"/>
                <w:kern w:val="0"/>
                <w:sz w:val="21"/>
              </w:rPr>
            </w:pPr>
          </w:p>
        </w:tc>
        <w:tc>
          <w:tcPr>
            <w:tcW w:w="992" w:type="dxa"/>
            <w:gridSpan w:val="2"/>
            <w:noWrap w:val="0"/>
            <w:vAlign w:val="center"/>
          </w:tcPr>
          <w:p w14:paraId="07C41264">
            <w:pPr>
              <w:adjustRightInd w:val="0"/>
              <w:spacing w:line="312" w:lineRule="atLeast"/>
              <w:jc w:val="center"/>
              <w:textAlignment w:val="baseline"/>
              <w:rPr>
                <w:rFonts w:ascii="Times New Roman" w:hAnsi="Times New Roman" w:eastAsia="宋体" w:cs="Times New Roman"/>
                <w:b w:val="0"/>
                <w:bCs/>
                <w:color w:val="auto"/>
                <w:kern w:val="0"/>
                <w:sz w:val="21"/>
              </w:rPr>
            </w:pPr>
          </w:p>
        </w:tc>
        <w:tc>
          <w:tcPr>
            <w:tcW w:w="2552" w:type="dxa"/>
            <w:gridSpan w:val="3"/>
            <w:noWrap w:val="0"/>
            <w:vAlign w:val="center"/>
          </w:tcPr>
          <w:p w14:paraId="76C19DCA">
            <w:pPr>
              <w:adjustRightInd w:val="0"/>
              <w:spacing w:line="312" w:lineRule="atLeast"/>
              <w:jc w:val="center"/>
              <w:textAlignment w:val="baseline"/>
              <w:rPr>
                <w:rFonts w:ascii="Times New Roman" w:hAnsi="Times New Roman" w:eastAsia="宋体" w:cs="Times New Roman"/>
                <w:b w:val="0"/>
                <w:bCs/>
                <w:color w:val="auto"/>
                <w:kern w:val="0"/>
                <w:sz w:val="21"/>
              </w:rPr>
            </w:pPr>
          </w:p>
        </w:tc>
        <w:tc>
          <w:tcPr>
            <w:tcW w:w="1276" w:type="dxa"/>
            <w:gridSpan w:val="2"/>
            <w:tcBorders>
              <w:right w:val="single" w:color="auto" w:sz="4" w:space="0"/>
            </w:tcBorders>
            <w:noWrap w:val="0"/>
            <w:vAlign w:val="center"/>
          </w:tcPr>
          <w:p w14:paraId="22325C3A">
            <w:pPr>
              <w:adjustRightInd w:val="0"/>
              <w:spacing w:line="312" w:lineRule="atLeast"/>
              <w:jc w:val="center"/>
              <w:textAlignment w:val="baseline"/>
              <w:rPr>
                <w:rFonts w:ascii="Times New Roman" w:hAnsi="Times New Roman" w:eastAsia="宋体" w:cs="Times New Roman"/>
                <w:b w:val="0"/>
                <w:bCs/>
                <w:color w:val="auto"/>
                <w:kern w:val="0"/>
                <w:sz w:val="21"/>
              </w:rPr>
            </w:pPr>
          </w:p>
        </w:tc>
        <w:tc>
          <w:tcPr>
            <w:tcW w:w="1209" w:type="dxa"/>
            <w:tcBorders>
              <w:left w:val="single" w:color="auto" w:sz="4" w:space="0"/>
            </w:tcBorders>
            <w:noWrap w:val="0"/>
            <w:vAlign w:val="center"/>
          </w:tcPr>
          <w:p w14:paraId="56B5319F">
            <w:pPr>
              <w:adjustRightInd w:val="0"/>
              <w:spacing w:line="312" w:lineRule="atLeast"/>
              <w:jc w:val="center"/>
              <w:textAlignment w:val="baseline"/>
              <w:rPr>
                <w:rFonts w:ascii="Times New Roman" w:hAnsi="Times New Roman" w:eastAsia="宋体" w:cs="Times New Roman"/>
                <w:b w:val="0"/>
                <w:bCs/>
                <w:color w:val="auto"/>
                <w:kern w:val="0"/>
                <w:sz w:val="21"/>
              </w:rPr>
            </w:pPr>
          </w:p>
        </w:tc>
      </w:tr>
      <w:tr w14:paraId="54474A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48" w:hRule="atLeast"/>
        </w:trPr>
        <w:tc>
          <w:tcPr>
            <w:tcW w:w="539" w:type="dxa"/>
            <w:vMerge w:val="continue"/>
            <w:noWrap w:val="0"/>
            <w:vAlign w:val="top"/>
          </w:tcPr>
          <w:p w14:paraId="4C304227">
            <w:pPr>
              <w:adjustRightInd w:val="0"/>
              <w:spacing w:line="312" w:lineRule="atLeast"/>
              <w:jc w:val="center"/>
              <w:textAlignment w:val="baseline"/>
              <w:rPr>
                <w:rFonts w:ascii="Times New Roman" w:hAnsi="Times New Roman" w:eastAsia="宋体" w:cs="Times New Roman"/>
                <w:b w:val="0"/>
                <w:bCs/>
                <w:color w:val="auto"/>
                <w:kern w:val="0"/>
                <w:sz w:val="21"/>
              </w:rPr>
            </w:pPr>
          </w:p>
        </w:tc>
        <w:tc>
          <w:tcPr>
            <w:tcW w:w="1137" w:type="dxa"/>
            <w:noWrap w:val="0"/>
            <w:vAlign w:val="center"/>
          </w:tcPr>
          <w:p w14:paraId="6F335454">
            <w:pPr>
              <w:adjustRightInd w:val="0"/>
              <w:spacing w:line="312" w:lineRule="atLeast"/>
              <w:jc w:val="center"/>
              <w:textAlignment w:val="baseline"/>
              <w:rPr>
                <w:rFonts w:ascii="Times New Roman" w:hAnsi="Times New Roman" w:eastAsia="宋体" w:cs="Times New Roman"/>
                <w:b w:val="0"/>
                <w:bCs/>
                <w:color w:val="auto"/>
                <w:kern w:val="0"/>
                <w:sz w:val="21"/>
              </w:rPr>
            </w:pPr>
          </w:p>
        </w:tc>
        <w:tc>
          <w:tcPr>
            <w:tcW w:w="914" w:type="dxa"/>
            <w:noWrap w:val="0"/>
            <w:vAlign w:val="center"/>
          </w:tcPr>
          <w:p w14:paraId="3A5092A9">
            <w:pPr>
              <w:adjustRightInd w:val="0"/>
              <w:spacing w:line="312" w:lineRule="atLeast"/>
              <w:jc w:val="center"/>
              <w:textAlignment w:val="baseline"/>
              <w:rPr>
                <w:rFonts w:ascii="Times New Roman" w:hAnsi="Times New Roman" w:eastAsia="宋体" w:cs="Times New Roman"/>
                <w:b w:val="0"/>
                <w:bCs/>
                <w:color w:val="auto"/>
                <w:kern w:val="0"/>
                <w:sz w:val="21"/>
              </w:rPr>
            </w:pPr>
          </w:p>
        </w:tc>
        <w:tc>
          <w:tcPr>
            <w:tcW w:w="992" w:type="dxa"/>
            <w:gridSpan w:val="2"/>
            <w:noWrap w:val="0"/>
            <w:vAlign w:val="center"/>
          </w:tcPr>
          <w:p w14:paraId="538F0C22">
            <w:pPr>
              <w:adjustRightInd w:val="0"/>
              <w:spacing w:line="312" w:lineRule="atLeast"/>
              <w:jc w:val="center"/>
              <w:textAlignment w:val="baseline"/>
              <w:rPr>
                <w:rFonts w:ascii="Times New Roman" w:hAnsi="Times New Roman" w:eastAsia="宋体" w:cs="Times New Roman"/>
                <w:b w:val="0"/>
                <w:bCs/>
                <w:color w:val="auto"/>
                <w:kern w:val="0"/>
                <w:sz w:val="21"/>
              </w:rPr>
            </w:pPr>
          </w:p>
        </w:tc>
        <w:tc>
          <w:tcPr>
            <w:tcW w:w="2552" w:type="dxa"/>
            <w:gridSpan w:val="3"/>
            <w:noWrap w:val="0"/>
            <w:vAlign w:val="center"/>
          </w:tcPr>
          <w:p w14:paraId="772AF437">
            <w:pPr>
              <w:adjustRightInd w:val="0"/>
              <w:spacing w:line="312" w:lineRule="atLeast"/>
              <w:jc w:val="center"/>
              <w:textAlignment w:val="baseline"/>
              <w:rPr>
                <w:rFonts w:ascii="Times New Roman" w:hAnsi="Times New Roman" w:eastAsia="宋体" w:cs="Times New Roman"/>
                <w:b w:val="0"/>
                <w:bCs/>
                <w:color w:val="auto"/>
                <w:kern w:val="0"/>
                <w:sz w:val="21"/>
              </w:rPr>
            </w:pPr>
          </w:p>
        </w:tc>
        <w:tc>
          <w:tcPr>
            <w:tcW w:w="1276" w:type="dxa"/>
            <w:gridSpan w:val="2"/>
            <w:tcBorders>
              <w:right w:val="single" w:color="auto" w:sz="4" w:space="0"/>
            </w:tcBorders>
            <w:noWrap w:val="0"/>
            <w:vAlign w:val="center"/>
          </w:tcPr>
          <w:p w14:paraId="32B071DE">
            <w:pPr>
              <w:adjustRightInd w:val="0"/>
              <w:spacing w:line="312" w:lineRule="atLeast"/>
              <w:jc w:val="center"/>
              <w:textAlignment w:val="baseline"/>
              <w:rPr>
                <w:rFonts w:ascii="Times New Roman" w:hAnsi="Times New Roman" w:eastAsia="宋体" w:cs="Times New Roman"/>
                <w:b w:val="0"/>
                <w:bCs/>
                <w:color w:val="auto"/>
                <w:kern w:val="0"/>
                <w:sz w:val="21"/>
              </w:rPr>
            </w:pPr>
          </w:p>
        </w:tc>
        <w:tc>
          <w:tcPr>
            <w:tcW w:w="1209" w:type="dxa"/>
            <w:tcBorders>
              <w:left w:val="single" w:color="auto" w:sz="4" w:space="0"/>
            </w:tcBorders>
            <w:noWrap w:val="0"/>
            <w:vAlign w:val="center"/>
          </w:tcPr>
          <w:p w14:paraId="4B3D5A58">
            <w:pPr>
              <w:adjustRightInd w:val="0"/>
              <w:spacing w:line="312" w:lineRule="atLeast"/>
              <w:jc w:val="center"/>
              <w:textAlignment w:val="baseline"/>
              <w:rPr>
                <w:rFonts w:ascii="Times New Roman" w:hAnsi="Times New Roman" w:eastAsia="宋体" w:cs="Times New Roman"/>
                <w:b w:val="0"/>
                <w:bCs/>
                <w:color w:val="auto"/>
                <w:kern w:val="0"/>
                <w:sz w:val="21"/>
              </w:rPr>
            </w:pPr>
          </w:p>
        </w:tc>
      </w:tr>
      <w:tr w14:paraId="0FEA2B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cantSplit/>
          <w:trHeight w:val="548" w:hRule="atLeast"/>
        </w:trPr>
        <w:tc>
          <w:tcPr>
            <w:tcW w:w="539" w:type="dxa"/>
            <w:vMerge w:val="continue"/>
            <w:noWrap w:val="0"/>
            <w:vAlign w:val="top"/>
          </w:tcPr>
          <w:p w14:paraId="5D994AAE">
            <w:pPr>
              <w:adjustRightInd w:val="0"/>
              <w:spacing w:line="312" w:lineRule="atLeast"/>
              <w:jc w:val="center"/>
              <w:textAlignment w:val="baseline"/>
              <w:rPr>
                <w:rFonts w:ascii="Times New Roman" w:hAnsi="Times New Roman" w:eastAsia="宋体" w:cs="Times New Roman"/>
                <w:b w:val="0"/>
                <w:bCs/>
                <w:color w:val="auto"/>
                <w:kern w:val="0"/>
                <w:sz w:val="21"/>
              </w:rPr>
            </w:pPr>
          </w:p>
        </w:tc>
        <w:tc>
          <w:tcPr>
            <w:tcW w:w="1137" w:type="dxa"/>
            <w:noWrap w:val="0"/>
            <w:vAlign w:val="center"/>
          </w:tcPr>
          <w:p w14:paraId="3E0D2C4D">
            <w:pPr>
              <w:adjustRightInd w:val="0"/>
              <w:spacing w:line="312" w:lineRule="atLeast"/>
              <w:jc w:val="center"/>
              <w:textAlignment w:val="baseline"/>
              <w:rPr>
                <w:rFonts w:ascii="Times New Roman" w:hAnsi="Times New Roman" w:eastAsia="宋体" w:cs="Times New Roman"/>
                <w:b w:val="0"/>
                <w:bCs/>
                <w:color w:val="auto"/>
                <w:kern w:val="0"/>
                <w:sz w:val="21"/>
              </w:rPr>
            </w:pPr>
          </w:p>
        </w:tc>
        <w:tc>
          <w:tcPr>
            <w:tcW w:w="914" w:type="dxa"/>
            <w:noWrap w:val="0"/>
            <w:vAlign w:val="center"/>
          </w:tcPr>
          <w:p w14:paraId="505A150B">
            <w:pPr>
              <w:adjustRightInd w:val="0"/>
              <w:spacing w:line="312" w:lineRule="atLeast"/>
              <w:jc w:val="center"/>
              <w:textAlignment w:val="baseline"/>
              <w:rPr>
                <w:rFonts w:ascii="Times New Roman" w:hAnsi="Times New Roman" w:eastAsia="宋体" w:cs="Times New Roman"/>
                <w:b w:val="0"/>
                <w:bCs/>
                <w:color w:val="auto"/>
                <w:kern w:val="0"/>
                <w:sz w:val="21"/>
              </w:rPr>
            </w:pPr>
          </w:p>
        </w:tc>
        <w:tc>
          <w:tcPr>
            <w:tcW w:w="992" w:type="dxa"/>
            <w:gridSpan w:val="2"/>
            <w:noWrap w:val="0"/>
            <w:vAlign w:val="center"/>
          </w:tcPr>
          <w:p w14:paraId="07553A18">
            <w:pPr>
              <w:adjustRightInd w:val="0"/>
              <w:spacing w:line="312" w:lineRule="atLeast"/>
              <w:jc w:val="center"/>
              <w:textAlignment w:val="baseline"/>
              <w:rPr>
                <w:rFonts w:ascii="Times New Roman" w:hAnsi="Times New Roman" w:eastAsia="宋体" w:cs="Times New Roman"/>
                <w:b w:val="0"/>
                <w:bCs/>
                <w:color w:val="auto"/>
                <w:kern w:val="0"/>
                <w:sz w:val="21"/>
              </w:rPr>
            </w:pPr>
          </w:p>
        </w:tc>
        <w:tc>
          <w:tcPr>
            <w:tcW w:w="2552" w:type="dxa"/>
            <w:gridSpan w:val="3"/>
            <w:noWrap w:val="0"/>
            <w:vAlign w:val="center"/>
          </w:tcPr>
          <w:p w14:paraId="136865F1">
            <w:pPr>
              <w:adjustRightInd w:val="0"/>
              <w:spacing w:line="312" w:lineRule="atLeast"/>
              <w:jc w:val="center"/>
              <w:textAlignment w:val="baseline"/>
              <w:rPr>
                <w:rFonts w:ascii="Times New Roman" w:hAnsi="Times New Roman" w:eastAsia="宋体" w:cs="Times New Roman"/>
                <w:b w:val="0"/>
                <w:bCs/>
                <w:color w:val="auto"/>
                <w:kern w:val="0"/>
                <w:sz w:val="21"/>
              </w:rPr>
            </w:pPr>
          </w:p>
        </w:tc>
        <w:tc>
          <w:tcPr>
            <w:tcW w:w="1276" w:type="dxa"/>
            <w:gridSpan w:val="2"/>
            <w:tcBorders>
              <w:right w:val="single" w:color="auto" w:sz="4" w:space="0"/>
            </w:tcBorders>
            <w:noWrap w:val="0"/>
            <w:vAlign w:val="center"/>
          </w:tcPr>
          <w:p w14:paraId="23A8E8EC">
            <w:pPr>
              <w:adjustRightInd w:val="0"/>
              <w:spacing w:line="312" w:lineRule="atLeast"/>
              <w:jc w:val="center"/>
              <w:textAlignment w:val="baseline"/>
              <w:rPr>
                <w:rFonts w:ascii="Times New Roman" w:hAnsi="Times New Roman" w:eastAsia="宋体" w:cs="Times New Roman"/>
                <w:b w:val="0"/>
                <w:bCs/>
                <w:color w:val="auto"/>
                <w:kern w:val="0"/>
                <w:sz w:val="21"/>
              </w:rPr>
            </w:pPr>
          </w:p>
        </w:tc>
        <w:tc>
          <w:tcPr>
            <w:tcW w:w="1209" w:type="dxa"/>
            <w:tcBorders>
              <w:left w:val="single" w:color="auto" w:sz="4" w:space="0"/>
            </w:tcBorders>
            <w:noWrap w:val="0"/>
            <w:vAlign w:val="center"/>
          </w:tcPr>
          <w:p w14:paraId="6C739C04">
            <w:pPr>
              <w:adjustRightInd w:val="0"/>
              <w:spacing w:line="312" w:lineRule="atLeast"/>
              <w:jc w:val="center"/>
              <w:textAlignment w:val="baseline"/>
              <w:rPr>
                <w:rFonts w:ascii="Times New Roman" w:hAnsi="Times New Roman" w:eastAsia="宋体" w:cs="Times New Roman"/>
                <w:b w:val="0"/>
                <w:bCs/>
                <w:color w:val="auto"/>
                <w:kern w:val="0"/>
                <w:sz w:val="21"/>
              </w:rPr>
            </w:pPr>
          </w:p>
        </w:tc>
      </w:tr>
    </w:tbl>
    <w:p w14:paraId="2A79C49E">
      <w:pPr>
        <w:keepNext w:val="0"/>
        <w:keepLines w:val="0"/>
        <w:pageBreakBefore w:val="0"/>
        <w:widowControl w:val="0"/>
        <w:kinsoku/>
        <w:wordWrap/>
        <w:overflowPunct/>
        <w:topLinePunct w:val="0"/>
        <w:autoSpaceDE/>
        <w:autoSpaceDN/>
        <w:bidi w:val="0"/>
        <w:adjustRightInd w:val="0"/>
        <w:snapToGrid/>
        <w:spacing w:line="400" w:lineRule="exact"/>
        <w:textAlignment w:val="baseline"/>
        <w:rPr>
          <w:rFonts w:hint="eastAsia" w:ascii="宋体" w:hAnsi="宋体" w:eastAsia="宋体" w:cs="宋体"/>
          <w:b w:val="0"/>
          <w:bCs/>
          <w:color w:val="auto"/>
          <w:kern w:val="0"/>
          <w:sz w:val="24"/>
          <w:lang w:val="en-US" w:eastAsia="zh-CN"/>
        </w:rPr>
      </w:pPr>
      <w:r>
        <w:rPr>
          <w:rFonts w:hint="eastAsia" w:ascii="宋体" w:hAnsi="宋体" w:eastAsia="宋体" w:cs="宋体"/>
          <w:b w:val="0"/>
          <w:bCs/>
          <w:color w:val="auto"/>
          <w:kern w:val="0"/>
          <w:sz w:val="24"/>
          <w:lang w:eastAsia="zh-CN"/>
        </w:rPr>
        <w:t>注：</w:t>
      </w:r>
      <w:r>
        <w:rPr>
          <w:rFonts w:hint="eastAsia" w:ascii="宋体" w:hAnsi="宋体" w:eastAsia="宋体" w:cs="宋体"/>
          <w:b w:val="0"/>
          <w:bCs/>
          <w:color w:val="auto"/>
          <w:kern w:val="0"/>
          <w:sz w:val="24"/>
          <w:lang w:val="en-US" w:eastAsia="zh-CN"/>
        </w:rPr>
        <w:t>一般研发项目主要成员不得超过30人。</w:t>
      </w:r>
    </w:p>
    <w:p w14:paraId="1C8EBC34">
      <w:pPr>
        <w:adjustRightInd w:val="0"/>
        <w:spacing w:line="312" w:lineRule="atLeast"/>
        <w:textAlignment w:val="baseline"/>
        <w:rPr>
          <w:rFonts w:hint="eastAsia" w:ascii="宋体" w:hAnsi="宋体" w:eastAsia="宋体" w:cs="宋体"/>
          <w:b w:val="0"/>
          <w:bCs/>
          <w:color w:val="auto"/>
          <w:kern w:val="0"/>
          <w:sz w:val="30"/>
        </w:rPr>
      </w:pPr>
    </w:p>
    <w:p w14:paraId="4A22F55B">
      <w:pPr>
        <w:widowControl w:val="0"/>
        <w:adjustRightInd w:val="0"/>
        <w:spacing w:line="312" w:lineRule="atLeast"/>
        <w:ind w:firstLine="420"/>
        <w:jc w:val="both"/>
        <w:textAlignment w:val="baseline"/>
        <w:rPr>
          <w:rFonts w:hint="eastAsia" w:ascii="Times New Roman" w:hAnsi="Calibri" w:eastAsia="宋体" w:cs="Times New Roman"/>
          <w:b w:val="0"/>
          <w:bCs/>
          <w:snapToGrid/>
          <w:color w:val="auto"/>
          <w:sz w:val="21"/>
          <w:szCs w:val="20"/>
          <w:lang w:val="en-US" w:eastAsia="zh-CN" w:bidi="ar-SA"/>
        </w:rPr>
      </w:pPr>
    </w:p>
    <w:p w14:paraId="1C00AE95">
      <w:pPr>
        <w:adjustRightInd w:val="0"/>
        <w:spacing w:line="312" w:lineRule="atLeast"/>
        <w:textAlignment w:val="baseline"/>
        <w:rPr>
          <w:rFonts w:ascii="Times New Roman" w:hAnsi="Times New Roman" w:eastAsia="宋体" w:cs="Times New Roman"/>
          <w:b w:val="0"/>
          <w:bCs/>
          <w:color w:val="auto"/>
          <w:kern w:val="0"/>
          <w:sz w:val="30"/>
        </w:rPr>
      </w:pPr>
      <w:r>
        <w:rPr>
          <w:rFonts w:hint="eastAsia" w:ascii="黑体" w:hAnsi="黑体" w:eastAsia="黑体" w:cs="Times New Roman"/>
          <w:b w:val="0"/>
          <w:bCs/>
          <w:color w:val="auto"/>
          <w:kern w:val="0"/>
          <w:sz w:val="30"/>
        </w:rPr>
        <w:t>三、</w:t>
      </w:r>
      <w:r>
        <w:rPr>
          <w:rFonts w:hint="eastAsia" w:ascii="黑体" w:hAnsi="黑体" w:eastAsia="黑体" w:cs="Times New Roman"/>
          <w:b w:val="0"/>
          <w:bCs/>
          <w:color w:val="auto"/>
          <w:kern w:val="0"/>
          <w:sz w:val="30"/>
          <w:lang w:eastAsia="zh-CN"/>
        </w:rPr>
        <w:t>审核</w:t>
      </w:r>
      <w:r>
        <w:rPr>
          <w:rFonts w:hint="eastAsia" w:ascii="黑体" w:hAnsi="黑体" w:eastAsia="黑体" w:cs="Times New Roman"/>
          <w:b w:val="0"/>
          <w:bCs/>
          <w:color w:val="auto"/>
          <w:kern w:val="0"/>
          <w:sz w:val="30"/>
        </w:rPr>
        <w:t>意见</w:t>
      </w:r>
    </w:p>
    <w:tbl>
      <w:tblPr>
        <w:tblStyle w:val="10"/>
        <w:tblW w:w="8653" w:type="dxa"/>
        <w:tblInd w:w="-85"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653"/>
      </w:tblGrid>
      <w:tr w14:paraId="097693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990" w:hRule="atLeast"/>
        </w:trPr>
        <w:tc>
          <w:tcPr>
            <w:tcW w:w="8653" w:type="dxa"/>
            <w:tcBorders>
              <w:bottom w:val="nil"/>
            </w:tcBorders>
            <w:noWrap w:val="0"/>
            <w:vAlign w:val="top"/>
          </w:tcPr>
          <w:p w14:paraId="2811459A">
            <w:pPr>
              <w:adjustRightInd w:val="0"/>
              <w:spacing w:line="312" w:lineRule="atLeast"/>
              <w:textAlignment w:val="baseline"/>
              <w:rPr>
                <w:rFonts w:ascii="Times New Roman" w:hAnsi="Times New Roman" w:eastAsia="宋体" w:cs="Times New Roman"/>
                <w:b w:val="0"/>
                <w:bCs/>
                <w:color w:val="auto"/>
                <w:kern w:val="0"/>
                <w:sz w:val="21"/>
              </w:rPr>
            </w:pPr>
            <w:r>
              <w:rPr>
                <w:rFonts w:hint="eastAsia" w:ascii="Times New Roman" w:hAnsi="Times New Roman" w:eastAsia="宋体" w:cs="Times New Roman"/>
                <w:b w:val="0"/>
                <w:bCs/>
                <w:color w:val="auto"/>
                <w:kern w:val="0"/>
                <w:sz w:val="21"/>
                <w:lang w:eastAsia="zh-CN"/>
              </w:rPr>
              <w:t>第一承担单位</w:t>
            </w:r>
            <w:r>
              <w:rPr>
                <w:rFonts w:hint="eastAsia" w:ascii="Times New Roman" w:hAnsi="Times New Roman" w:eastAsia="宋体" w:cs="Times New Roman"/>
                <w:b w:val="0"/>
                <w:bCs/>
                <w:color w:val="auto"/>
                <w:kern w:val="0"/>
                <w:sz w:val="21"/>
              </w:rPr>
              <w:t>意见：</w:t>
            </w:r>
          </w:p>
          <w:p w14:paraId="2CDD9001">
            <w:pPr>
              <w:adjustRightInd w:val="0"/>
              <w:spacing w:line="312" w:lineRule="atLeast"/>
              <w:textAlignment w:val="baseline"/>
              <w:rPr>
                <w:rFonts w:ascii="Times New Roman" w:hAnsi="Times New Roman" w:eastAsia="宋体" w:cs="Times New Roman"/>
                <w:b w:val="0"/>
                <w:bCs/>
                <w:color w:val="auto"/>
                <w:kern w:val="0"/>
                <w:sz w:val="21"/>
              </w:rPr>
            </w:pPr>
          </w:p>
          <w:p w14:paraId="7CA522BB">
            <w:pPr>
              <w:adjustRightInd w:val="0"/>
              <w:spacing w:line="312" w:lineRule="atLeast"/>
              <w:textAlignment w:val="baseline"/>
              <w:rPr>
                <w:rFonts w:ascii="Times New Roman" w:hAnsi="Times New Roman" w:eastAsia="宋体" w:cs="Times New Roman"/>
                <w:b w:val="0"/>
                <w:bCs/>
                <w:color w:val="auto"/>
                <w:kern w:val="0"/>
                <w:sz w:val="21"/>
              </w:rPr>
            </w:pPr>
          </w:p>
          <w:p w14:paraId="70118323">
            <w:pPr>
              <w:adjustRightInd w:val="0"/>
              <w:spacing w:line="312" w:lineRule="atLeast"/>
              <w:textAlignment w:val="baseline"/>
              <w:rPr>
                <w:rFonts w:ascii="Times New Roman" w:hAnsi="Times New Roman" w:eastAsia="宋体" w:cs="Times New Roman"/>
                <w:b w:val="0"/>
                <w:bCs/>
                <w:color w:val="auto"/>
                <w:kern w:val="0"/>
                <w:sz w:val="21"/>
              </w:rPr>
            </w:pPr>
          </w:p>
        </w:tc>
      </w:tr>
      <w:tr w14:paraId="014DE9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281" w:hRule="atLeast"/>
        </w:trPr>
        <w:tc>
          <w:tcPr>
            <w:tcW w:w="8653" w:type="dxa"/>
            <w:tcBorders>
              <w:top w:val="nil"/>
            </w:tcBorders>
            <w:noWrap w:val="0"/>
            <w:vAlign w:val="top"/>
          </w:tcPr>
          <w:p w14:paraId="51052A99">
            <w:pPr>
              <w:adjustRightInd w:val="0"/>
              <w:spacing w:line="312" w:lineRule="atLeast"/>
              <w:textAlignment w:val="baseline"/>
              <w:rPr>
                <w:rFonts w:ascii="Times New Roman" w:hAnsi="Times New Roman" w:eastAsia="宋体" w:cs="Times New Roman"/>
                <w:b w:val="0"/>
                <w:bCs/>
                <w:color w:val="auto"/>
                <w:kern w:val="0"/>
                <w:sz w:val="21"/>
              </w:rPr>
            </w:pPr>
            <w:r>
              <w:rPr>
                <w:rFonts w:ascii="Times New Roman" w:hAnsi="Times New Roman" w:eastAsia="宋体" w:cs="Times New Roman"/>
                <w:b w:val="0"/>
                <w:bCs/>
                <w:color w:val="auto"/>
                <w:kern w:val="0"/>
                <w:sz w:val="21"/>
              </w:rPr>
              <w:t xml:space="preserve">                     </w:t>
            </w:r>
            <w:r>
              <w:rPr>
                <w:rFonts w:hint="eastAsia" w:ascii="Times New Roman" w:hAnsi="Times New Roman" w:eastAsia="宋体" w:cs="Times New Roman"/>
                <w:b w:val="0"/>
                <w:bCs/>
                <w:color w:val="auto"/>
                <w:kern w:val="0"/>
                <w:sz w:val="21"/>
              </w:rPr>
              <w:t xml:space="preserve">                                     </w:t>
            </w:r>
            <w:r>
              <w:rPr>
                <w:rFonts w:ascii="Times New Roman" w:hAnsi="Times New Roman" w:eastAsia="宋体" w:cs="Times New Roman"/>
                <w:b w:val="0"/>
                <w:bCs/>
                <w:color w:val="auto"/>
                <w:kern w:val="0"/>
                <w:sz w:val="21"/>
              </w:rPr>
              <w:t xml:space="preserve">   </w:t>
            </w:r>
            <w:r>
              <w:rPr>
                <w:rFonts w:hint="eastAsia" w:ascii="Times New Roman" w:hAnsi="Times New Roman" w:eastAsia="宋体" w:cs="Times New Roman"/>
                <w:b w:val="0"/>
                <w:bCs/>
                <w:color w:val="auto"/>
                <w:kern w:val="0"/>
                <w:sz w:val="21"/>
              </w:rPr>
              <w:t xml:space="preserve"> （盖章）</w:t>
            </w:r>
          </w:p>
          <w:p w14:paraId="12987F2B">
            <w:pPr>
              <w:adjustRightInd w:val="0"/>
              <w:spacing w:line="312" w:lineRule="atLeast"/>
              <w:textAlignment w:val="baseline"/>
              <w:rPr>
                <w:rFonts w:ascii="Times New Roman" w:hAnsi="Times New Roman" w:eastAsia="宋体" w:cs="Times New Roman"/>
                <w:b w:val="0"/>
                <w:bCs/>
                <w:color w:val="auto"/>
                <w:kern w:val="0"/>
                <w:sz w:val="21"/>
              </w:rPr>
            </w:pPr>
          </w:p>
          <w:p w14:paraId="531E3DAB">
            <w:pPr>
              <w:adjustRightInd w:val="0"/>
              <w:spacing w:line="312" w:lineRule="atLeast"/>
              <w:textAlignment w:val="baseline"/>
              <w:rPr>
                <w:rFonts w:ascii="Times New Roman" w:hAnsi="Times New Roman" w:eastAsia="宋体" w:cs="Times New Roman"/>
                <w:b w:val="0"/>
                <w:bCs/>
                <w:color w:val="auto"/>
                <w:kern w:val="0"/>
                <w:sz w:val="21"/>
              </w:rPr>
            </w:pPr>
            <w:r>
              <w:rPr>
                <w:rFonts w:ascii="Times New Roman" w:hAnsi="Times New Roman" w:eastAsia="宋体" w:cs="Times New Roman"/>
                <w:b w:val="0"/>
                <w:bCs/>
                <w:color w:val="auto"/>
                <w:kern w:val="0"/>
                <w:sz w:val="21"/>
              </w:rPr>
              <w:t xml:space="preserve">                   </w:t>
            </w:r>
            <w:r>
              <w:rPr>
                <w:rFonts w:hint="eastAsia" w:ascii="Times New Roman" w:hAnsi="Times New Roman" w:eastAsia="宋体" w:cs="Times New Roman"/>
                <w:b w:val="0"/>
                <w:bCs/>
                <w:color w:val="auto"/>
                <w:kern w:val="0"/>
                <w:sz w:val="21"/>
              </w:rPr>
              <w:t xml:space="preserve">                                        年</w:t>
            </w:r>
            <w:r>
              <w:rPr>
                <w:rFonts w:ascii="Times New Roman" w:hAnsi="Times New Roman" w:eastAsia="宋体" w:cs="Times New Roman"/>
                <w:b w:val="0"/>
                <w:bCs/>
                <w:color w:val="auto"/>
                <w:kern w:val="0"/>
                <w:sz w:val="21"/>
              </w:rPr>
              <w:t xml:space="preserve">    </w:t>
            </w:r>
            <w:r>
              <w:rPr>
                <w:rFonts w:hint="eastAsia" w:ascii="Times New Roman" w:hAnsi="Times New Roman" w:eastAsia="宋体" w:cs="Times New Roman"/>
                <w:b w:val="0"/>
                <w:bCs/>
                <w:color w:val="auto"/>
                <w:kern w:val="0"/>
                <w:sz w:val="21"/>
              </w:rPr>
              <w:t>月</w:t>
            </w:r>
            <w:r>
              <w:rPr>
                <w:rFonts w:ascii="Times New Roman" w:hAnsi="Times New Roman" w:eastAsia="宋体" w:cs="Times New Roman"/>
                <w:b w:val="0"/>
                <w:bCs/>
                <w:color w:val="auto"/>
                <w:kern w:val="0"/>
                <w:sz w:val="21"/>
              </w:rPr>
              <w:t xml:space="preserve">    </w:t>
            </w:r>
            <w:r>
              <w:rPr>
                <w:rFonts w:hint="eastAsia" w:ascii="Times New Roman" w:hAnsi="Times New Roman" w:eastAsia="宋体" w:cs="Times New Roman"/>
                <w:b w:val="0"/>
                <w:bCs/>
                <w:color w:val="auto"/>
                <w:kern w:val="0"/>
                <w:sz w:val="21"/>
              </w:rPr>
              <w:t>日</w:t>
            </w:r>
          </w:p>
        </w:tc>
      </w:tr>
      <w:tr w14:paraId="682FA1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758" w:hRule="atLeast"/>
        </w:trPr>
        <w:tc>
          <w:tcPr>
            <w:tcW w:w="8653" w:type="dxa"/>
            <w:tcBorders>
              <w:bottom w:val="nil"/>
            </w:tcBorders>
            <w:noWrap w:val="0"/>
            <w:vAlign w:val="top"/>
          </w:tcPr>
          <w:p w14:paraId="5209F958">
            <w:pPr>
              <w:adjustRightInd w:val="0"/>
              <w:spacing w:line="312" w:lineRule="atLeast"/>
              <w:textAlignment w:val="baseline"/>
              <w:rPr>
                <w:rFonts w:ascii="Times New Roman" w:hAnsi="Times New Roman" w:eastAsia="宋体" w:cs="Times New Roman"/>
                <w:b w:val="0"/>
                <w:bCs/>
                <w:color w:val="auto"/>
                <w:kern w:val="0"/>
                <w:sz w:val="21"/>
              </w:rPr>
            </w:pPr>
            <w:r>
              <w:rPr>
                <w:rFonts w:hint="eastAsia" w:ascii="Times New Roman" w:hAnsi="Times New Roman" w:eastAsia="宋体" w:cs="Times New Roman"/>
                <w:b w:val="0"/>
                <w:bCs/>
                <w:color w:val="auto"/>
                <w:kern w:val="0"/>
                <w:sz w:val="21"/>
                <w:lang w:eastAsia="zh-CN"/>
              </w:rPr>
              <w:t>上级主管单位或所在</w:t>
            </w:r>
            <w:r>
              <w:rPr>
                <w:rFonts w:hint="eastAsia" w:ascii="Times New Roman" w:hAnsi="Times New Roman" w:eastAsia="宋体" w:cs="Times New Roman"/>
                <w:b w:val="0"/>
                <w:bCs/>
                <w:color w:val="auto"/>
                <w:kern w:val="0"/>
                <w:sz w:val="21"/>
              </w:rPr>
              <w:t>市交通运输</w:t>
            </w:r>
            <w:r>
              <w:rPr>
                <w:rFonts w:hint="eastAsia" w:ascii="Times New Roman" w:hAnsi="Times New Roman" w:eastAsia="宋体" w:cs="Times New Roman"/>
                <w:b w:val="0"/>
                <w:bCs/>
                <w:color w:val="auto"/>
                <w:kern w:val="0"/>
                <w:sz w:val="21"/>
                <w:lang w:eastAsia="zh-CN"/>
              </w:rPr>
              <w:t>主管部门</w:t>
            </w:r>
            <w:r>
              <w:rPr>
                <w:rFonts w:hint="eastAsia" w:ascii="Times New Roman" w:hAnsi="Times New Roman" w:eastAsia="宋体" w:cs="Times New Roman"/>
                <w:b w:val="0"/>
                <w:bCs/>
                <w:color w:val="auto"/>
                <w:kern w:val="0"/>
                <w:sz w:val="21"/>
              </w:rPr>
              <w:t>意见：</w:t>
            </w:r>
          </w:p>
          <w:p w14:paraId="6413C963">
            <w:pPr>
              <w:adjustRightInd w:val="0"/>
              <w:spacing w:line="312" w:lineRule="atLeast"/>
              <w:textAlignment w:val="baseline"/>
              <w:rPr>
                <w:rFonts w:ascii="Times New Roman" w:hAnsi="Times New Roman" w:eastAsia="宋体" w:cs="Times New Roman"/>
                <w:b w:val="0"/>
                <w:bCs/>
                <w:color w:val="auto"/>
                <w:kern w:val="0"/>
                <w:sz w:val="21"/>
              </w:rPr>
            </w:pPr>
          </w:p>
          <w:p w14:paraId="02D51AB6">
            <w:pPr>
              <w:adjustRightInd w:val="0"/>
              <w:spacing w:line="312" w:lineRule="atLeast"/>
              <w:textAlignment w:val="baseline"/>
              <w:rPr>
                <w:rFonts w:ascii="Times New Roman" w:hAnsi="Times New Roman" w:eastAsia="宋体" w:cs="Times New Roman"/>
                <w:b w:val="0"/>
                <w:bCs/>
                <w:color w:val="auto"/>
                <w:kern w:val="0"/>
                <w:sz w:val="21"/>
              </w:rPr>
            </w:pPr>
          </w:p>
          <w:p w14:paraId="12DA0634">
            <w:pPr>
              <w:adjustRightInd w:val="0"/>
              <w:spacing w:line="312" w:lineRule="atLeast"/>
              <w:textAlignment w:val="baseline"/>
              <w:rPr>
                <w:rFonts w:ascii="Times New Roman" w:hAnsi="Times New Roman" w:eastAsia="宋体" w:cs="Times New Roman"/>
                <w:b w:val="0"/>
                <w:bCs/>
                <w:color w:val="auto"/>
                <w:kern w:val="0"/>
                <w:sz w:val="21"/>
              </w:rPr>
            </w:pPr>
          </w:p>
          <w:p w14:paraId="500597A4">
            <w:pPr>
              <w:adjustRightInd w:val="0"/>
              <w:spacing w:line="312" w:lineRule="atLeast"/>
              <w:textAlignment w:val="baseline"/>
              <w:rPr>
                <w:rFonts w:ascii="Times New Roman" w:hAnsi="Times New Roman" w:eastAsia="宋体" w:cs="Times New Roman"/>
                <w:b w:val="0"/>
                <w:bCs/>
                <w:color w:val="auto"/>
                <w:kern w:val="0"/>
                <w:sz w:val="21"/>
              </w:rPr>
            </w:pPr>
          </w:p>
        </w:tc>
      </w:tr>
      <w:tr w14:paraId="1BEEED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438" w:hRule="atLeast"/>
        </w:trPr>
        <w:tc>
          <w:tcPr>
            <w:tcW w:w="8653" w:type="dxa"/>
            <w:tcBorders>
              <w:top w:val="nil"/>
            </w:tcBorders>
            <w:noWrap w:val="0"/>
            <w:vAlign w:val="top"/>
          </w:tcPr>
          <w:p w14:paraId="0C2A6232">
            <w:pPr>
              <w:adjustRightInd w:val="0"/>
              <w:spacing w:line="312" w:lineRule="atLeast"/>
              <w:textAlignment w:val="baseline"/>
              <w:rPr>
                <w:rFonts w:ascii="Times New Roman" w:hAnsi="Times New Roman" w:eastAsia="宋体" w:cs="Times New Roman"/>
                <w:b w:val="0"/>
                <w:bCs/>
                <w:color w:val="auto"/>
                <w:kern w:val="0"/>
                <w:sz w:val="21"/>
              </w:rPr>
            </w:pPr>
            <w:r>
              <w:rPr>
                <w:rFonts w:ascii="Times New Roman" w:hAnsi="Times New Roman" w:eastAsia="宋体" w:cs="Times New Roman"/>
                <w:b w:val="0"/>
                <w:bCs/>
                <w:color w:val="auto"/>
                <w:kern w:val="0"/>
                <w:sz w:val="21"/>
              </w:rPr>
              <w:t xml:space="preserve">                 </w:t>
            </w:r>
            <w:r>
              <w:rPr>
                <w:rFonts w:hint="eastAsia" w:ascii="Times New Roman" w:hAnsi="Times New Roman" w:eastAsia="宋体" w:cs="Times New Roman"/>
                <w:b w:val="0"/>
                <w:bCs/>
                <w:color w:val="auto"/>
                <w:kern w:val="0"/>
                <w:sz w:val="21"/>
              </w:rPr>
              <w:t xml:space="preserve">                                   </w:t>
            </w:r>
            <w:r>
              <w:rPr>
                <w:rFonts w:ascii="Times New Roman" w:hAnsi="Times New Roman" w:eastAsia="宋体" w:cs="Times New Roman"/>
                <w:b w:val="0"/>
                <w:bCs/>
                <w:color w:val="auto"/>
                <w:kern w:val="0"/>
                <w:sz w:val="21"/>
              </w:rPr>
              <w:t xml:space="preserve">       </w:t>
            </w:r>
            <w:r>
              <w:rPr>
                <w:rFonts w:hint="eastAsia" w:ascii="Times New Roman" w:hAnsi="Times New Roman" w:eastAsia="宋体" w:cs="Times New Roman"/>
                <w:b w:val="0"/>
                <w:bCs/>
                <w:color w:val="auto"/>
                <w:kern w:val="0"/>
                <w:sz w:val="21"/>
              </w:rPr>
              <w:t xml:space="preserve">   （盖章）</w:t>
            </w:r>
          </w:p>
          <w:p w14:paraId="6B21000B">
            <w:pPr>
              <w:adjustRightInd w:val="0"/>
              <w:spacing w:line="312" w:lineRule="atLeast"/>
              <w:textAlignment w:val="baseline"/>
              <w:rPr>
                <w:rFonts w:ascii="Times New Roman" w:hAnsi="Times New Roman" w:eastAsia="宋体" w:cs="Times New Roman"/>
                <w:b w:val="0"/>
                <w:bCs/>
                <w:color w:val="auto"/>
                <w:kern w:val="0"/>
                <w:sz w:val="21"/>
              </w:rPr>
            </w:pPr>
          </w:p>
          <w:p w14:paraId="0ABCDA9C">
            <w:pPr>
              <w:adjustRightInd w:val="0"/>
              <w:spacing w:line="312" w:lineRule="atLeast"/>
              <w:textAlignment w:val="baseline"/>
              <w:rPr>
                <w:rFonts w:ascii="Times New Roman" w:hAnsi="Times New Roman" w:eastAsia="宋体" w:cs="Times New Roman"/>
                <w:b w:val="0"/>
                <w:bCs/>
                <w:color w:val="auto"/>
                <w:kern w:val="0"/>
                <w:sz w:val="21"/>
              </w:rPr>
            </w:pPr>
            <w:r>
              <w:rPr>
                <w:rFonts w:ascii="Times New Roman" w:hAnsi="Times New Roman" w:eastAsia="宋体" w:cs="Times New Roman"/>
                <w:b w:val="0"/>
                <w:bCs/>
                <w:color w:val="auto"/>
                <w:kern w:val="0"/>
                <w:sz w:val="21"/>
              </w:rPr>
              <w:t xml:space="preserve">              </w:t>
            </w:r>
            <w:r>
              <w:rPr>
                <w:rFonts w:hint="eastAsia" w:ascii="Times New Roman" w:hAnsi="Times New Roman" w:eastAsia="宋体" w:cs="Times New Roman"/>
                <w:b w:val="0"/>
                <w:bCs/>
                <w:color w:val="auto"/>
                <w:kern w:val="0"/>
                <w:sz w:val="21"/>
              </w:rPr>
              <w:t xml:space="preserve">                                     </w:t>
            </w:r>
            <w:r>
              <w:rPr>
                <w:rFonts w:ascii="Times New Roman" w:hAnsi="Times New Roman" w:eastAsia="宋体" w:cs="Times New Roman"/>
                <w:b w:val="0"/>
                <w:bCs/>
                <w:color w:val="auto"/>
                <w:kern w:val="0"/>
                <w:sz w:val="21"/>
              </w:rPr>
              <w:t xml:space="preserve">     </w:t>
            </w:r>
            <w:r>
              <w:rPr>
                <w:rFonts w:hint="eastAsia" w:ascii="Times New Roman" w:hAnsi="Times New Roman" w:eastAsia="宋体" w:cs="Times New Roman"/>
                <w:b w:val="0"/>
                <w:bCs/>
                <w:color w:val="auto"/>
                <w:kern w:val="0"/>
                <w:sz w:val="21"/>
              </w:rPr>
              <w:t xml:space="preserve">   年</w:t>
            </w:r>
            <w:r>
              <w:rPr>
                <w:rFonts w:ascii="Times New Roman" w:hAnsi="Times New Roman" w:eastAsia="宋体" w:cs="Times New Roman"/>
                <w:b w:val="0"/>
                <w:bCs/>
                <w:color w:val="auto"/>
                <w:kern w:val="0"/>
                <w:sz w:val="21"/>
              </w:rPr>
              <w:t xml:space="preserve">    </w:t>
            </w:r>
            <w:r>
              <w:rPr>
                <w:rFonts w:hint="eastAsia" w:ascii="Times New Roman" w:hAnsi="Times New Roman" w:eastAsia="宋体" w:cs="Times New Roman"/>
                <w:b w:val="0"/>
                <w:bCs/>
                <w:color w:val="auto"/>
                <w:kern w:val="0"/>
                <w:sz w:val="21"/>
              </w:rPr>
              <w:t>月</w:t>
            </w:r>
            <w:r>
              <w:rPr>
                <w:rFonts w:ascii="Times New Roman" w:hAnsi="Times New Roman" w:eastAsia="宋体" w:cs="Times New Roman"/>
                <w:b w:val="0"/>
                <w:bCs/>
                <w:color w:val="auto"/>
                <w:kern w:val="0"/>
                <w:sz w:val="21"/>
              </w:rPr>
              <w:t xml:space="preserve">    </w:t>
            </w:r>
            <w:r>
              <w:rPr>
                <w:rFonts w:hint="eastAsia" w:ascii="Times New Roman" w:hAnsi="Times New Roman" w:eastAsia="宋体" w:cs="Times New Roman"/>
                <w:b w:val="0"/>
                <w:bCs/>
                <w:color w:val="auto"/>
                <w:kern w:val="0"/>
                <w:sz w:val="21"/>
              </w:rPr>
              <w:t>日</w:t>
            </w:r>
          </w:p>
        </w:tc>
      </w:tr>
    </w:tbl>
    <w:p w14:paraId="6A64DA04">
      <w:pPr>
        <w:adjustRightInd w:val="0"/>
        <w:spacing w:line="312" w:lineRule="atLeast"/>
        <w:textAlignment w:val="baseline"/>
        <w:rPr>
          <w:rFonts w:hint="eastAsia" w:ascii="Times New Roman" w:hAnsi="Times New Roman" w:eastAsia="宋体" w:cs="Times New Roman"/>
          <w:b w:val="0"/>
          <w:bCs/>
          <w:color w:val="auto"/>
          <w:kern w:val="0"/>
          <w:sz w:val="21"/>
        </w:rPr>
      </w:pPr>
    </w:p>
    <w:p w14:paraId="334D7F55">
      <w:pPr>
        <w:adjustRightInd w:val="0"/>
        <w:spacing w:line="312" w:lineRule="atLeast"/>
        <w:textAlignment w:val="baseline"/>
        <w:rPr>
          <w:rFonts w:hint="eastAsia" w:ascii="Times New Roman" w:hAnsi="Times New Roman" w:eastAsia="宋体" w:cs="Times New Roman"/>
          <w:b w:val="0"/>
          <w:bCs/>
          <w:color w:val="auto"/>
          <w:kern w:val="0"/>
          <w:sz w:val="21"/>
        </w:rPr>
      </w:pPr>
    </w:p>
    <w:p w14:paraId="5D267AE8">
      <w:pPr>
        <w:rPr>
          <w:rFonts w:ascii="黑体" w:eastAsia="黑体"/>
          <w:b w:val="0"/>
          <w:bCs/>
          <w:color w:val="auto"/>
          <w:sz w:val="32"/>
          <w:szCs w:val="32"/>
        </w:rPr>
        <w:sectPr>
          <w:headerReference r:id="rId3" w:type="default"/>
          <w:footerReference r:id="rId5" w:type="default"/>
          <w:headerReference r:id="rId4" w:type="even"/>
          <w:footerReference r:id="rId6" w:type="even"/>
          <w:pgSz w:w="11906" w:h="16838"/>
          <w:pgMar w:top="1701" w:right="1474" w:bottom="1134" w:left="1587" w:header="851" w:footer="1134" w:gutter="0"/>
          <w:pgBorders>
            <w:top w:val="none" w:sz="0" w:space="0"/>
            <w:left w:val="none" w:sz="0" w:space="0"/>
            <w:bottom w:val="none" w:sz="0" w:space="0"/>
            <w:right w:val="none" w:sz="0" w:space="0"/>
          </w:pgBorders>
          <w:pgNumType w:fmt="decimal"/>
          <w:cols w:space="720" w:num="1"/>
          <w:docGrid w:type="lines" w:linePitch="312" w:charSpace="0"/>
        </w:sectPr>
      </w:pPr>
    </w:p>
    <w:p w14:paraId="70A70B74">
      <w:pPr>
        <w:adjustRightInd w:val="0"/>
        <w:spacing w:line="312" w:lineRule="atLeast"/>
        <w:textAlignment w:val="baseline"/>
        <w:rPr>
          <w:rFonts w:hint="eastAsia" w:ascii="黑体" w:hAnsi="Times New Roman" w:eastAsia="黑体" w:cs="Times New Roman"/>
          <w:b w:val="0"/>
          <w:bCs/>
          <w:color w:val="auto"/>
          <w:kern w:val="0"/>
          <w:sz w:val="32"/>
          <w:szCs w:val="32"/>
          <w:lang w:val="en-US" w:eastAsia="zh-CN"/>
        </w:rPr>
      </w:pPr>
      <w:r>
        <w:rPr>
          <w:rFonts w:hint="eastAsia" w:ascii="黑体" w:hAnsi="Times New Roman" w:eastAsia="黑体" w:cs="Times New Roman"/>
          <w:b w:val="0"/>
          <w:bCs/>
          <w:color w:val="auto"/>
          <w:kern w:val="0"/>
          <w:sz w:val="32"/>
          <w:szCs w:val="32"/>
        </w:rPr>
        <w:br w:type="page"/>
      </w:r>
      <w:r>
        <w:rPr>
          <w:rFonts w:hint="eastAsia" w:ascii="黑体" w:hAnsi="Times New Roman" w:eastAsia="黑体" w:cs="Times New Roman"/>
          <w:b w:val="0"/>
          <w:bCs/>
          <w:color w:val="auto"/>
          <w:kern w:val="0"/>
          <w:sz w:val="32"/>
          <w:szCs w:val="32"/>
        </w:rPr>
        <w:t>附件</w:t>
      </w:r>
      <w:r>
        <w:rPr>
          <w:rFonts w:hint="eastAsia" w:ascii="黑体" w:hAnsi="Times New Roman" w:eastAsia="黑体" w:cs="Times New Roman"/>
          <w:b w:val="0"/>
          <w:bCs/>
          <w:color w:val="auto"/>
          <w:kern w:val="0"/>
          <w:sz w:val="32"/>
          <w:szCs w:val="32"/>
          <w:lang w:val="en-US" w:eastAsia="zh-CN"/>
        </w:rPr>
        <w:t>4</w:t>
      </w:r>
    </w:p>
    <w:p w14:paraId="4B19C726">
      <w:pPr>
        <w:adjustRightInd w:val="0"/>
        <w:spacing w:before="100" w:beforeAutospacing="1" w:after="100" w:afterAutospacing="1" w:line="312" w:lineRule="atLeast"/>
        <w:textAlignment w:val="baseline"/>
        <w:rPr>
          <w:rFonts w:hint="eastAsia" w:ascii="Times New Roman" w:hAnsi="Times New Roman" w:eastAsia="宋体" w:cs="Times New Roman"/>
          <w:b w:val="0"/>
          <w:bCs/>
          <w:color w:val="auto"/>
          <w:kern w:val="0"/>
          <w:sz w:val="21"/>
        </w:rPr>
      </w:pPr>
    </w:p>
    <w:p w14:paraId="7EE8F908">
      <w:pPr>
        <w:adjustRightInd w:val="0"/>
        <w:spacing w:before="156" w:beforeLines="50" w:after="156" w:afterLines="50" w:line="480" w:lineRule="auto"/>
        <w:jc w:val="center"/>
        <w:textAlignment w:val="baseline"/>
        <w:rPr>
          <w:rFonts w:ascii="方正小标宋简体" w:hAnsi="Times New Roman" w:eastAsia="方正小标宋简体" w:cs="Times New Roman"/>
          <w:b w:val="0"/>
          <w:bCs/>
          <w:color w:val="auto"/>
          <w:spacing w:val="40"/>
          <w:kern w:val="0"/>
          <w:sz w:val="44"/>
          <w:szCs w:val="44"/>
        </w:rPr>
      </w:pPr>
      <w:r>
        <w:rPr>
          <w:rFonts w:hint="eastAsia" w:ascii="方正小标宋简体" w:hAnsi="Times New Roman" w:eastAsia="方正小标宋简体" w:cs="Times New Roman"/>
          <w:b w:val="0"/>
          <w:bCs/>
          <w:color w:val="auto"/>
          <w:spacing w:val="40"/>
          <w:kern w:val="0"/>
          <w:sz w:val="44"/>
          <w:szCs w:val="44"/>
        </w:rPr>
        <w:t>浙江省交通运输厅科技计划项目</w:t>
      </w:r>
    </w:p>
    <w:p w14:paraId="60DF09D6">
      <w:pPr>
        <w:adjustRightInd w:val="0"/>
        <w:spacing w:before="100" w:beforeAutospacing="1" w:after="100" w:afterAutospacing="1" w:line="312" w:lineRule="atLeast"/>
        <w:jc w:val="center"/>
        <w:textAlignment w:val="baseline"/>
        <w:rPr>
          <w:rFonts w:ascii="Times New Roman" w:hAnsi="Times New Roman" w:eastAsia="宋体" w:cs="Times New Roman"/>
          <w:b w:val="0"/>
          <w:bCs/>
          <w:color w:val="auto"/>
          <w:kern w:val="0"/>
          <w:sz w:val="24"/>
        </w:rPr>
      </w:pPr>
      <w:r>
        <w:rPr>
          <w:rFonts w:hint="eastAsia" w:ascii="方正小标宋简体" w:eastAsia="方正小标宋简体" w:cs="Times New Roman"/>
          <w:b w:val="0"/>
          <w:bCs/>
          <w:color w:val="auto"/>
          <w:spacing w:val="40"/>
          <w:kern w:val="0"/>
          <w:sz w:val="44"/>
          <w:szCs w:val="44"/>
          <w:lang w:eastAsia="zh-CN"/>
        </w:rPr>
        <w:t>申报书</w:t>
      </w:r>
    </w:p>
    <w:p w14:paraId="24EFEE2E">
      <w:pPr>
        <w:adjustRightInd w:val="0"/>
        <w:spacing w:before="100" w:beforeAutospacing="1" w:after="100" w:afterAutospacing="1" w:line="312" w:lineRule="atLeast"/>
        <w:textAlignment w:val="baseline"/>
        <w:rPr>
          <w:rFonts w:ascii="Times New Roman" w:hAnsi="Times New Roman" w:eastAsia="宋体" w:cs="Times New Roman"/>
          <w:b w:val="0"/>
          <w:bCs/>
          <w:color w:val="auto"/>
          <w:kern w:val="0"/>
          <w:sz w:val="21"/>
        </w:rPr>
      </w:pPr>
    </w:p>
    <w:p w14:paraId="381EA193">
      <w:pPr>
        <w:adjustRightInd w:val="0"/>
        <w:spacing w:before="100" w:beforeAutospacing="1" w:after="100" w:afterAutospacing="1" w:line="312" w:lineRule="atLeast"/>
        <w:textAlignment w:val="baseline"/>
        <w:rPr>
          <w:rFonts w:ascii="Times New Roman" w:hAnsi="Times New Roman" w:eastAsia="宋体" w:cs="Times New Roman"/>
          <w:b w:val="0"/>
          <w:bCs/>
          <w:color w:val="auto"/>
          <w:kern w:val="0"/>
          <w:sz w:val="21"/>
        </w:rPr>
      </w:pPr>
    </w:p>
    <w:p w14:paraId="75B96508">
      <w:pPr>
        <w:pStyle w:val="2"/>
        <w:rPr>
          <w:b w:val="0"/>
          <w:bCs/>
        </w:rPr>
      </w:pPr>
    </w:p>
    <w:p w14:paraId="7E159730">
      <w:pPr>
        <w:adjustRightInd w:val="0"/>
        <w:spacing w:before="100" w:beforeAutospacing="1" w:after="100" w:afterAutospacing="1" w:line="312" w:lineRule="atLeast"/>
        <w:textAlignment w:val="baseline"/>
        <w:rPr>
          <w:rFonts w:ascii="Times New Roman" w:hAnsi="Times New Roman" w:eastAsia="宋体" w:cs="Times New Roman"/>
          <w:b w:val="0"/>
          <w:bCs/>
          <w:color w:val="auto"/>
          <w:kern w:val="0"/>
          <w:sz w:val="21"/>
        </w:rPr>
      </w:pPr>
    </w:p>
    <w:p w14:paraId="62BBEA04">
      <w:pPr>
        <w:adjustRightInd w:val="0"/>
        <w:spacing w:before="156" w:beforeLines="50" w:line="480" w:lineRule="auto"/>
        <w:textAlignment w:val="baseline"/>
        <w:rPr>
          <w:rFonts w:ascii="Times New Roman" w:hAnsi="Times New Roman" w:eastAsia="宋体" w:cs="Times New Roman"/>
          <w:b w:val="0"/>
          <w:bCs/>
          <w:color w:val="auto"/>
          <w:kern w:val="0"/>
          <w:sz w:val="28"/>
          <w:u w:val="single"/>
        </w:rPr>
      </w:pPr>
      <w:r>
        <w:rPr>
          <w:rFonts w:hint="eastAsia" w:ascii="Times New Roman" w:hAnsi="Times New Roman" w:eastAsia="宋体" w:cs="Times New Roman"/>
          <w:b w:val="0"/>
          <w:bCs/>
          <w:color w:val="auto"/>
          <w:spacing w:val="70"/>
          <w:kern w:val="0"/>
          <w:sz w:val="28"/>
        </w:rPr>
        <w:t>项目名称</w:t>
      </w:r>
      <w:r>
        <w:rPr>
          <w:rFonts w:hint="eastAsia" w:ascii="Times New Roman" w:hAnsi="Times New Roman" w:eastAsia="宋体" w:cs="Times New Roman"/>
          <w:b w:val="0"/>
          <w:bCs/>
          <w:color w:val="auto"/>
          <w:kern w:val="0"/>
          <w:sz w:val="28"/>
        </w:rPr>
        <w:t>：</w:t>
      </w:r>
      <w:r>
        <w:rPr>
          <w:rFonts w:ascii="Times New Roman" w:hAnsi="Times New Roman" w:eastAsia="宋体" w:cs="Times New Roman"/>
          <w:b w:val="0"/>
          <w:bCs/>
          <w:color w:val="auto"/>
          <w:kern w:val="0"/>
          <w:sz w:val="28"/>
          <w:u w:val="single"/>
        </w:rPr>
        <w:t xml:space="preserve">                                              </w:t>
      </w:r>
    </w:p>
    <w:p w14:paraId="6088F5EF">
      <w:pPr>
        <w:adjustRightInd w:val="0"/>
        <w:spacing w:before="156" w:beforeLines="50" w:line="480" w:lineRule="auto"/>
        <w:textAlignment w:val="baseline"/>
        <w:rPr>
          <w:rFonts w:ascii="Times New Roman" w:hAnsi="Times New Roman" w:eastAsia="宋体" w:cs="Times New Roman"/>
          <w:b w:val="0"/>
          <w:bCs/>
          <w:color w:val="auto"/>
          <w:kern w:val="0"/>
          <w:sz w:val="28"/>
        </w:rPr>
      </w:pPr>
      <w:r>
        <w:rPr>
          <w:rFonts w:hint="eastAsia" w:ascii="Times New Roman" w:hAnsi="Times New Roman" w:eastAsia="宋体" w:cs="Times New Roman"/>
          <w:b w:val="0"/>
          <w:bCs/>
          <w:color w:val="auto"/>
          <w:kern w:val="0"/>
          <w:sz w:val="28"/>
        </w:rPr>
        <w:t>第一承担单位：</w:t>
      </w:r>
      <w:r>
        <w:rPr>
          <w:rFonts w:ascii="Times New Roman" w:hAnsi="Times New Roman" w:eastAsia="宋体" w:cs="Times New Roman"/>
          <w:b w:val="0"/>
          <w:bCs/>
          <w:color w:val="auto"/>
          <w:kern w:val="0"/>
          <w:sz w:val="28"/>
          <w:u w:val="single"/>
        </w:rPr>
        <w:t xml:space="preserve">                                      </w:t>
      </w:r>
      <w:r>
        <w:rPr>
          <w:rFonts w:hint="eastAsia" w:ascii="Times New Roman" w:hAnsi="Times New Roman" w:eastAsia="宋体" w:cs="Times New Roman"/>
          <w:b w:val="0"/>
          <w:bCs/>
          <w:color w:val="auto"/>
          <w:kern w:val="0"/>
          <w:sz w:val="28"/>
        </w:rPr>
        <w:t>（盖章）</w:t>
      </w:r>
    </w:p>
    <w:p w14:paraId="5851F2EE">
      <w:pPr>
        <w:adjustRightInd w:val="0"/>
        <w:spacing w:before="156" w:beforeLines="50" w:line="480" w:lineRule="auto"/>
        <w:textAlignment w:val="baseline"/>
        <w:rPr>
          <w:rFonts w:ascii="Times New Roman" w:hAnsi="Times New Roman" w:eastAsia="宋体" w:cs="Times New Roman"/>
          <w:b w:val="0"/>
          <w:bCs/>
          <w:color w:val="auto"/>
          <w:kern w:val="0"/>
          <w:sz w:val="28"/>
        </w:rPr>
      </w:pPr>
      <w:r>
        <w:rPr>
          <w:rFonts w:hint="eastAsia" w:ascii="Times New Roman" w:hAnsi="Times New Roman" w:eastAsia="宋体" w:cs="Times New Roman"/>
          <w:b w:val="0"/>
          <w:bCs/>
          <w:color w:val="auto"/>
          <w:spacing w:val="70"/>
          <w:kern w:val="0"/>
          <w:sz w:val="28"/>
        </w:rPr>
        <w:t>编写日期</w:t>
      </w:r>
      <w:r>
        <w:rPr>
          <w:rFonts w:hint="eastAsia" w:ascii="Times New Roman" w:hAnsi="Times New Roman" w:eastAsia="宋体" w:cs="Times New Roman"/>
          <w:b w:val="0"/>
          <w:bCs/>
          <w:color w:val="auto"/>
          <w:kern w:val="0"/>
          <w:sz w:val="28"/>
        </w:rPr>
        <w:t>：</w:t>
      </w:r>
      <w:r>
        <w:rPr>
          <w:rFonts w:ascii="Times New Roman" w:hAnsi="Times New Roman" w:eastAsia="宋体" w:cs="Times New Roman"/>
          <w:b w:val="0"/>
          <w:bCs/>
          <w:color w:val="auto"/>
          <w:kern w:val="0"/>
          <w:sz w:val="28"/>
          <w:u w:val="single"/>
        </w:rPr>
        <w:t xml:space="preserve">         </w:t>
      </w:r>
      <w:r>
        <w:rPr>
          <w:rFonts w:hint="eastAsia" w:ascii="Times New Roman" w:hAnsi="Times New Roman" w:eastAsia="宋体" w:cs="Times New Roman"/>
          <w:b w:val="0"/>
          <w:bCs/>
          <w:color w:val="auto"/>
          <w:kern w:val="0"/>
          <w:sz w:val="28"/>
        </w:rPr>
        <w:t>年</w:t>
      </w:r>
      <w:r>
        <w:rPr>
          <w:rFonts w:ascii="Times New Roman" w:hAnsi="Times New Roman" w:eastAsia="宋体" w:cs="Times New Roman"/>
          <w:b w:val="0"/>
          <w:bCs/>
          <w:color w:val="auto"/>
          <w:kern w:val="0"/>
          <w:sz w:val="28"/>
          <w:u w:val="single"/>
        </w:rPr>
        <w:t xml:space="preserve">      </w:t>
      </w:r>
      <w:r>
        <w:rPr>
          <w:rFonts w:hint="eastAsia" w:ascii="Times New Roman" w:hAnsi="Times New Roman" w:eastAsia="宋体" w:cs="Times New Roman"/>
          <w:b w:val="0"/>
          <w:bCs/>
          <w:color w:val="auto"/>
          <w:kern w:val="0"/>
          <w:sz w:val="28"/>
        </w:rPr>
        <w:t>月</w:t>
      </w:r>
      <w:r>
        <w:rPr>
          <w:rFonts w:ascii="Times New Roman" w:hAnsi="Times New Roman" w:eastAsia="宋体" w:cs="Times New Roman"/>
          <w:b w:val="0"/>
          <w:bCs/>
          <w:color w:val="auto"/>
          <w:kern w:val="0"/>
          <w:sz w:val="28"/>
          <w:u w:val="single"/>
        </w:rPr>
        <w:t xml:space="preserve">      </w:t>
      </w:r>
      <w:r>
        <w:rPr>
          <w:rFonts w:hint="eastAsia" w:ascii="Times New Roman" w:hAnsi="Times New Roman" w:eastAsia="宋体" w:cs="Times New Roman"/>
          <w:b w:val="0"/>
          <w:bCs/>
          <w:color w:val="auto"/>
          <w:kern w:val="0"/>
          <w:sz w:val="28"/>
        </w:rPr>
        <w:t>日</w:t>
      </w:r>
    </w:p>
    <w:p w14:paraId="48ECB368">
      <w:pPr>
        <w:adjustRightInd w:val="0"/>
        <w:spacing w:before="100" w:beforeAutospacing="1" w:after="100" w:afterAutospacing="1" w:line="360" w:lineRule="auto"/>
        <w:ind w:firstLine="199" w:firstLineChars="85"/>
        <w:textAlignment w:val="baseline"/>
        <w:rPr>
          <w:rFonts w:ascii="Times New Roman" w:hAnsi="Times New Roman" w:eastAsia="宋体" w:cs="Times New Roman"/>
          <w:b w:val="0"/>
          <w:bCs/>
          <w:color w:val="auto"/>
          <w:kern w:val="0"/>
          <w:sz w:val="24"/>
        </w:rPr>
      </w:pPr>
    </w:p>
    <w:p w14:paraId="76E6E4B8">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48" w:firstLineChars="200"/>
        <w:jc w:val="left"/>
        <w:textAlignment w:val="auto"/>
        <w:rPr>
          <w:rFonts w:hint="eastAsia" w:ascii="仿宋_GB2312" w:hAnsi="仿宋_GB2312" w:eastAsia="仿宋_GB2312" w:cs="仿宋_GB2312"/>
          <w:b w:val="0"/>
          <w:bCs/>
          <w:color w:val="auto"/>
          <w:kern w:val="0"/>
          <w:sz w:val="28"/>
        </w:rPr>
      </w:pPr>
      <w:r>
        <w:rPr>
          <w:rFonts w:hint="eastAsia" w:ascii="宋体" w:hAnsi="宋体" w:eastAsia="宋体" w:cs="宋体"/>
          <w:b w:val="0"/>
          <w:bCs/>
          <w:color w:val="auto"/>
          <w:kern w:val="0"/>
          <w:sz w:val="28"/>
          <w:lang w:val="en-US" w:eastAsia="zh-CN"/>
        </w:rPr>
        <w:br w:type="page"/>
      </w:r>
      <w:r>
        <w:rPr>
          <w:rFonts w:hint="eastAsia" w:ascii="仿宋_GB2312" w:hAnsi="仿宋_GB2312" w:eastAsia="仿宋_GB2312" w:cs="仿宋_GB2312"/>
          <w:b w:val="0"/>
          <w:bCs/>
          <w:color w:val="auto"/>
          <w:kern w:val="0"/>
          <w:sz w:val="28"/>
          <w:lang w:val="en-US" w:eastAsia="zh-CN"/>
        </w:rPr>
        <w:t>1.</w:t>
      </w:r>
      <w:r>
        <w:rPr>
          <w:rFonts w:hint="eastAsia" w:ascii="仿宋_GB2312" w:hAnsi="仿宋_GB2312" w:eastAsia="仿宋_GB2312" w:cs="仿宋_GB2312"/>
          <w:b w:val="0"/>
          <w:bCs/>
          <w:color w:val="auto"/>
          <w:kern w:val="0"/>
          <w:sz w:val="28"/>
          <w:lang w:eastAsia="zh-CN"/>
        </w:rPr>
        <w:t>项</w:t>
      </w:r>
      <w:r>
        <w:rPr>
          <w:rFonts w:hint="eastAsia" w:ascii="仿宋_GB2312" w:hAnsi="仿宋_GB2312" w:eastAsia="仿宋_GB2312" w:cs="仿宋_GB2312"/>
          <w:b w:val="0"/>
          <w:bCs/>
          <w:color w:val="auto"/>
          <w:kern w:val="0"/>
          <w:sz w:val="28"/>
        </w:rPr>
        <w:t>目概要；</w:t>
      </w:r>
    </w:p>
    <w:p w14:paraId="550F663A">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48" w:firstLineChars="200"/>
        <w:jc w:val="left"/>
        <w:textAlignment w:val="auto"/>
        <w:rPr>
          <w:rFonts w:hint="eastAsia" w:ascii="仿宋_GB2312" w:hAnsi="仿宋_GB2312" w:eastAsia="仿宋_GB2312" w:cs="仿宋_GB2312"/>
          <w:b w:val="0"/>
          <w:bCs/>
          <w:color w:val="auto"/>
          <w:kern w:val="0"/>
          <w:sz w:val="28"/>
        </w:rPr>
      </w:pPr>
      <w:r>
        <w:rPr>
          <w:rFonts w:hint="eastAsia" w:ascii="仿宋_GB2312" w:hAnsi="仿宋_GB2312" w:eastAsia="仿宋_GB2312" w:cs="仿宋_GB2312"/>
          <w:b w:val="0"/>
          <w:bCs/>
          <w:color w:val="auto"/>
          <w:kern w:val="0"/>
          <w:sz w:val="28"/>
          <w:lang w:val="en-US" w:eastAsia="zh-CN"/>
        </w:rPr>
        <w:t>2.</w:t>
      </w:r>
      <w:r>
        <w:rPr>
          <w:rFonts w:hint="eastAsia" w:ascii="仿宋_GB2312" w:hAnsi="仿宋_GB2312" w:eastAsia="仿宋_GB2312" w:cs="仿宋_GB2312"/>
          <w:b w:val="0"/>
          <w:bCs/>
          <w:color w:val="auto"/>
          <w:kern w:val="0"/>
          <w:sz w:val="28"/>
          <w:lang w:eastAsia="zh-CN"/>
        </w:rPr>
        <w:t>国内外研究现状和发展趋势</w:t>
      </w:r>
      <w:r>
        <w:rPr>
          <w:rFonts w:hint="eastAsia" w:ascii="仿宋_GB2312" w:hAnsi="仿宋_GB2312" w:eastAsia="仿宋_GB2312" w:cs="仿宋_GB2312"/>
          <w:b w:val="0"/>
          <w:bCs/>
          <w:color w:val="auto"/>
          <w:kern w:val="0"/>
          <w:sz w:val="28"/>
        </w:rPr>
        <w:t>（</w:t>
      </w:r>
      <w:r>
        <w:rPr>
          <w:rFonts w:hint="eastAsia" w:ascii="仿宋_GB2312" w:hAnsi="仿宋_GB2312" w:eastAsia="仿宋_GB2312" w:cs="仿宋_GB2312"/>
          <w:b w:val="0"/>
          <w:bCs/>
          <w:color w:val="auto"/>
          <w:kern w:val="0"/>
          <w:sz w:val="28"/>
          <w:lang w:eastAsia="zh-CN"/>
        </w:rPr>
        <w:t>包括：立项的背景和意义、</w:t>
      </w:r>
      <w:r>
        <w:rPr>
          <w:rFonts w:hint="eastAsia" w:ascii="仿宋_GB2312" w:hAnsi="仿宋_GB2312" w:eastAsia="仿宋_GB2312" w:cs="仿宋_GB2312"/>
          <w:b w:val="0"/>
          <w:bCs/>
          <w:color w:val="auto"/>
          <w:kern w:val="0"/>
          <w:sz w:val="28"/>
        </w:rPr>
        <w:t>国内外</w:t>
      </w:r>
      <w:r>
        <w:rPr>
          <w:rFonts w:hint="eastAsia" w:ascii="仿宋_GB2312" w:hAnsi="仿宋_GB2312" w:eastAsia="仿宋_GB2312" w:cs="仿宋_GB2312"/>
          <w:b w:val="0"/>
          <w:bCs/>
          <w:color w:val="auto"/>
          <w:kern w:val="0"/>
          <w:sz w:val="28"/>
          <w:lang w:eastAsia="zh-CN"/>
        </w:rPr>
        <w:t>研究现状、发展趋势）</w:t>
      </w:r>
      <w:r>
        <w:rPr>
          <w:rFonts w:hint="eastAsia" w:ascii="仿宋_GB2312" w:hAnsi="仿宋_GB2312" w:eastAsia="仿宋_GB2312" w:cs="仿宋_GB2312"/>
          <w:b w:val="0"/>
          <w:bCs/>
          <w:color w:val="auto"/>
          <w:kern w:val="0"/>
          <w:sz w:val="28"/>
        </w:rPr>
        <w:t>；</w:t>
      </w:r>
    </w:p>
    <w:p w14:paraId="72F9A447">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48" w:firstLineChars="200"/>
        <w:textAlignment w:val="auto"/>
        <w:rPr>
          <w:rFonts w:hint="eastAsia" w:ascii="仿宋_GB2312" w:hAnsi="仿宋_GB2312" w:eastAsia="仿宋_GB2312" w:cs="仿宋_GB2312"/>
          <w:b w:val="0"/>
          <w:bCs/>
          <w:color w:val="auto"/>
          <w:kern w:val="0"/>
          <w:sz w:val="28"/>
        </w:rPr>
      </w:pPr>
      <w:r>
        <w:rPr>
          <w:rFonts w:hint="eastAsia" w:ascii="仿宋_GB2312" w:hAnsi="仿宋_GB2312" w:eastAsia="仿宋_GB2312" w:cs="仿宋_GB2312"/>
          <w:b w:val="0"/>
          <w:bCs/>
          <w:color w:val="auto"/>
          <w:kern w:val="0"/>
          <w:sz w:val="28"/>
          <w:lang w:val="en-US" w:eastAsia="zh-CN"/>
        </w:rPr>
        <w:t>3.</w:t>
      </w:r>
      <w:r>
        <w:rPr>
          <w:rFonts w:hint="eastAsia" w:ascii="仿宋_GB2312" w:hAnsi="仿宋_GB2312" w:eastAsia="仿宋_GB2312" w:cs="仿宋_GB2312"/>
          <w:b w:val="0"/>
          <w:bCs/>
          <w:color w:val="auto"/>
          <w:kern w:val="0"/>
          <w:sz w:val="28"/>
          <w:lang w:eastAsia="zh-CN"/>
        </w:rPr>
        <w:t>主要研发内容及技术关键和创新点</w:t>
      </w:r>
      <w:r>
        <w:rPr>
          <w:rFonts w:hint="eastAsia" w:ascii="仿宋_GB2312" w:hAnsi="仿宋_GB2312" w:eastAsia="仿宋_GB2312" w:cs="仿宋_GB2312"/>
          <w:b w:val="0"/>
          <w:bCs/>
          <w:color w:val="auto"/>
          <w:kern w:val="0"/>
          <w:sz w:val="28"/>
        </w:rPr>
        <w:t>（</w:t>
      </w:r>
      <w:r>
        <w:rPr>
          <w:rFonts w:hint="eastAsia" w:ascii="仿宋_GB2312" w:hAnsi="仿宋_GB2312" w:eastAsia="仿宋_GB2312" w:cs="仿宋_GB2312"/>
          <w:b w:val="0"/>
          <w:bCs/>
          <w:color w:val="auto"/>
          <w:kern w:val="0"/>
          <w:sz w:val="28"/>
          <w:lang w:eastAsia="zh-CN"/>
        </w:rPr>
        <w:t>包括：总体思路、主要研发内容、技术关键、创新点）</w:t>
      </w:r>
      <w:r>
        <w:rPr>
          <w:rFonts w:hint="eastAsia" w:ascii="仿宋_GB2312" w:hAnsi="仿宋_GB2312" w:eastAsia="仿宋_GB2312" w:cs="仿宋_GB2312"/>
          <w:b w:val="0"/>
          <w:bCs/>
          <w:color w:val="auto"/>
          <w:kern w:val="0"/>
          <w:sz w:val="28"/>
        </w:rPr>
        <w:t>；</w:t>
      </w:r>
    </w:p>
    <w:p w14:paraId="1602E878">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48" w:firstLineChars="200"/>
        <w:textAlignment w:val="auto"/>
        <w:rPr>
          <w:rFonts w:hint="eastAsia" w:ascii="仿宋_GB2312" w:hAnsi="仿宋_GB2312" w:eastAsia="仿宋_GB2312" w:cs="仿宋_GB2312"/>
          <w:b w:val="0"/>
          <w:bCs/>
          <w:color w:val="auto"/>
          <w:kern w:val="0"/>
          <w:sz w:val="28"/>
          <w:lang w:eastAsia="zh-CN"/>
        </w:rPr>
      </w:pPr>
      <w:r>
        <w:rPr>
          <w:rFonts w:hint="eastAsia" w:ascii="仿宋_GB2312" w:hAnsi="仿宋_GB2312" w:eastAsia="仿宋_GB2312" w:cs="仿宋_GB2312"/>
          <w:b w:val="0"/>
          <w:bCs/>
          <w:color w:val="auto"/>
          <w:kern w:val="0"/>
          <w:sz w:val="28"/>
          <w:lang w:val="en-US" w:eastAsia="zh-CN"/>
        </w:rPr>
        <w:t>4.</w:t>
      </w:r>
      <w:r>
        <w:rPr>
          <w:rFonts w:hint="eastAsia" w:ascii="仿宋_GB2312" w:hAnsi="仿宋_GB2312" w:eastAsia="仿宋_GB2312" w:cs="仿宋_GB2312"/>
          <w:b w:val="0"/>
          <w:bCs/>
          <w:color w:val="auto"/>
          <w:kern w:val="0"/>
          <w:sz w:val="28"/>
          <w:lang w:eastAsia="zh-CN"/>
        </w:rPr>
        <w:t>研发</w:t>
      </w:r>
      <w:r>
        <w:rPr>
          <w:rFonts w:hint="eastAsia" w:ascii="仿宋_GB2312" w:hAnsi="仿宋_GB2312" w:eastAsia="仿宋_GB2312" w:cs="仿宋_GB2312"/>
          <w:b w:val="0"/>
          <w:bCs/>
          <w:color w:val="auto"/>
          <w:kern w:val="0"/>
          <w:sz w:val="28"/>
        </w:rPr>
        <w:t>目标</w:t>
      </w:r>
      <w:r>
        <w:rPr>
          <w:rFonts w:hint="eastAsia" w:ascii="仿宋_GB2312" w:hAnsi="仿宋_GB2312" w:eastAsia="仿宋_GB2312" w:cs="仿宋_GB2312"/>
          <w:b w:val="0"/>
          <w:bCs/>
          <w:color w:val="auto"/>
          <w:kern w:val="0"/>
          <w:sz w:val="28"/>
          <w:lang w:eastAsia="zh-CN"/>
        </w:rPr>
        <w:t>（包括：预期成果和主要技术指标、</w:t>
      </w:r>
      <w:r>
        <w:rPr>
          <w:rFonts w:hint="eastAsia" w:ascii="仿宋_GB2312" w:hAnsi="仿宋_GB2312" w:eastAsia="仿宋_GB2312" w:cs="仿宋_GB2312"/>
          <w:b w:val="0"/>
          <w:bCs/>
          <w:color w:val="auto"/>
          <w:kern w:val="0"/>
          <w:sz w:val="28"/>
        </w:rPr>
        <w:t>经济</w:t>
      </w:r>
      <w:r>
        <w:rPr>
          <w:rFonts w:hint="eastAsia" w:ascii="仿宋_GB2312" w:hAnsi="仿宋_GB2312" w:eastAsia="仿宋_GB2312" w:cs="仿宋_GB2312"/>
          <w:b w:val="0"/>
          <w:bCs/>
          <w:color w:val="auto"/>
          <w:kern w:val="0"/>
          <w:sz w:val="28"/>
          <w:lang w:eastAsia="zh-CN"/>
        </w:rPr>
        <w:t>指标</w:t>
      </w:r>
      <w:r>
        <w:rPr>
          <w:rFonts w:hint="eastAsia" w:ascii="仿宋_GB2312" w:hAnsi="仿宋_GB2312" w:eastAsia="仿宋_GB2312" w:cs="仿宋_GB2312"/>
          <w:b w:val="0"/>
          <w:bCs/>
          <w:color w:val="auto"/>
          <w:kern w:val="0"/>
          <w:sz w:val="28"/>
        </w:rPr>
        <w:t>和社会效益</w:t>
      </w:r>
      <w:r>
        <w:rPr>
          <w:rFonts w:hint="eastAsia" w:ascii="仿宋_GB2312" w:hAnsi="仿宋_GB2312" w:eastAsia="仿宋_GB2312" w:cs="仿宋_GB2312"/>
          <w:b w:val="0"/>
          <w:bCs/>
          <w:color w:val="auto"/>
          <w:kern w:val="0"/>
          <w:sz w:val="28"/>
          <w:lang w:eastAsia="zh-CN"/>
        </w:rPr>
        <w:t>、技术应用推广前景和措施）</w:t>
      </w:r>
      <w:r>
        <w:rPr>
          <w:rFonts w:hint="eastAsia" w:ascii="仿宋_GB2312" w:hAnsi="仿宋_GB2312" w:eastAsia="仿宋_GB2312" w:cs="仿宋_GB2312"/>
          <w:b w:val="0"/>
          <w:bCs/>
          <w:color w:val="auto"/>
          <w:kern w:val="0"/>
          <w:sz w:val="28"/>
        </w:rPr>
        <w:t>；</w:t>
      </w:r>
    </w:p>
    <w:p w14:paraId="01EB5836">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48" w:firstLineChars="200"/>
        <w:textAlignment w:val="auto"/>
        <w:rPr>
          <w:rFonts w:hint="eastAsia" w:ascii="仿宋_GB2312" w:hAnsi="仿宋_GB2312" w:eastAsia="仿宋_GB2312" w:cs="仿宋_GB2312"/>
          <w:b w:val="0"/>
          <w:bCs/>
          <w:color w:val="auto"/>
          <w:kern w:val="0"/>
          <w:sz w:val="28"/>
          <w:lang w:eastAsia="zh-CN"/>
        </w:rPr>
      </w:pPr>
      <w:r>
        <w:rPr>
          <w:rFonts w:hint="eastAsia" w:ascii="仿宋_GB2312" w:hAnsi="仿宋_GB2312" w:eastAsia="仿宋_GB2312" w:cs="仿宋_GB2312"/>
          <w:b w:val="0"/>
          <w:bCs/>
          <w:color w:val="auto"/>
          <w:kern w:val="0"/>
          <w:sz w:val="28"/>
          <w:lang w:val="en-US" w:eastAsia="zh-CN"/>
        </w:rPr>
        <w:t>5.</w:t>
      </w:r>
      <w:r>
        <w:rPr>
          <w:rFonts w:hint="eastAsia" w:ascii="仿宋_GB2312" w:hAnsi="仿宋_GB2312" w:eastAsia="仿宋_GB2312" w:cs="仿宋_GB2312"/>
          <w:b w:val="0"/>
          <w:bCs/>
          <w:color w:val="auto"/>
          <w:kern w:val="0"/>
          <w:sz w:val="28"/>
          <w:lang w:eastAsia="zh-CN"/>
        </w:rPr>
        <w:t>项目实施方案及技术路线和组织方式（包括：总体实施方案、技术路线、组织方式和任务分工）；</w:t>
      </w:r>
    </w:p>
    <w:p w14:paraId="47C54D15">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48" w:firstLineChars="200"/>
        <w:textAlignment w:val="auto"/>
        <w:rPr>
          <w:rFonts w:hint="eastAsia" w:ascii="仿宋_GB2312" w:hAnsi="仿宋_GB2312" w:eastAsia="仿宋_GB2312" w:cs="仿宋_GB2312"/>
          <w:b w:val="0"/>
          <w:bCs/>
          <w:color w:val="auto"/>
          <w:kern w:val="0"/>
          <w:sz w:val="28"/>
          <w:lang w:eastAsia="zh-CN"/>
        </w:rPr>
      </w:pPr>
      <w:r>
        <w:rPr>
          <w:rFonts w:hint="eastAsia" w:ascii="仿宋_GB2312" w:hAnsi="仿宋_GB2312" w:eastAsia="仿宋_GB2312" w:cs="仿宋_GB2312"/>
          <w:b w:val="0"/>
          <w:bCs/>
          <w:color w:val="auto"/>
          <w:kern w:val="0"/>
          <w:sz w:val="28"/>
          <w:lang w:val="en-US" w:eastAsia="zh-CN"/>
        </w:rPr>
        <w:t>6.</w:t>
      </w:r>
      <w:r>
        <w:rPr>
          <w:rFonts w:hint="eastAsia" w:ascii="仿宋_GB2312" w:hAnsi="仿宋_GB2312" w:eastAsia="仿宋_GB2312" w:cs="仿宋_GB2312"/>
          <w:b w:val="0"/>
          <w:bCs/>
          <w:color w:val="auto"/>
          <w:kern w:val="0"/>
          <w:sz w:val="28"/>
          <w:lang w:eastAsia="zh-CN"/>
        </w:rPr>
        <w:t>计划进度安排（按季度和年度安排进度计划）；</w:t>
      </w:r>
    </w:p>
    <w:p w14:paraId="511AF75A">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48" w:firstLineChars="200"/>
        <w:textAlignment w:val="auto"/>
        <w:rPr>
          <w:rFonts w:hint="eastAsia" w:ascii="仿宋_GB2312" w:hAnsi="仿宋_GB2312" w:eastAsia="仿宋_GB2312" w:cs="仿宋_GB2312"/>
          <w:b w:val="0"/>
          <w:bCs/>
          <w:color w:val="auto"/>
          <w:kern w:val="0"/>
          <w:sz w:val="28"/>
          <w:lang w:eastAsia="zh-CN"/>
        </w:rPr>
      </w:pPr>
      <w:r>
        <w:rPr>
          <w:rFonts w:hint="eastAsia" w:ascii="仿宋_GB2312" w:hAnsi="仿宋_GB2312" w:eastAsia="仿宋_GB2312" w:cs="仿宋_GB2312"/>
          <w:b w:val="0"/>
          <w:bCs/>
          <w:color w:val="auto"/>
          <w:kern w:val="0"/>
          <w:sz w:val="28"/>
          <w:lang w:eastAsia="zh-CN"/>
        </w:rPr>
        <w:t>7</w:t>
      </w:r>
      <w:r>
        <w:rPr>
          <w:rFonts w:hint="eastAsia" w:ascii="仿宋_GB2312" w:hAnsi="仿宋_GB2312" w:eastAsia="仿宋_GB2312" w:cs="仿宋_GB2312"/>
          <w:b w:val="0"/>
          <w:bCs/>
          <w:color w:val="auto"/>
          <w:kern w:val="0"/>
          <w:sz w:val="28"/>
          <w:lang w:val="en-US" w:eastAsia="zh-CN"/>
        </w:rPr>
        <w:t>.</w:t>
      </w:r>
      <w:r>
        <w:rPr>
          <w:rFonts w:hint="eastAsia" w:ascii="仿宋_GB2312" w:hAnsi="仿宋_GB2312" w:eastAsia="仿宋_GB2312" w:cs="仿宋_GB2312"/>
          <w:b w:val="0"/>
          <w:bCs/>
          <w:color w:val="auto"/>
          <w:kern w:val="0"/>
          <w:sz w:val="28"/>
          <w:lang w:eastAsia="zh-CN"/>
        </w:rPr>
        <w:t>现有工作基础及条件和依托工程（包括：参研单位科研基础和能力、项目负责人及主要人员简介、开展相关科研工作情况、依托工程情况）；</w:t>
      </w:r>
    </w:p>
    <w:p w14:paraId="25A1CA85">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48" w:firstLineChars="200"/>
        <w:textAlignment w:val="auto"/>
        <w:rPr>
          <w:rFonts w:hint="eastAsia" w:ascii="仿宋_GB2312" w:hAnsi="仿宋_GB2312" w:eastAsia="仿宋_GB2312" w:cs="仿宋_GB2312"/>
          <w:b w:val="0"/>
          <w:bCs/>
          <w:color w:val="auto"/>
          <w:kern w:val="0"/>
          <w:sz w:val="28"/>
          <w:lang w:eastAsia="zh-CN"/>
        </w:rPr>
      </w:pPr>
      <w:r>
        <w:rPr>
          <w:rFonts w:hint="eastAsia" w:ascii="仿宋_GB2312" w:hAnsi="仿宋_GB2312" w:eastAsia="仿宋_GB2312" w:cs="仿宋_GB2312"/>
          <w:b w:val="0"/>
          <w:bCs/>
          <w:color w:val="auto"/>
          <w:kern w:val="0"/>
          <w:sz w:val="28"/>
          <w:lang w:eastAsia="zh-CN"/>
        </w:rPr>
        <w:t>8</w:t>
      </w:r>
      <w:r>
        <w:rPr>
          <w:rFonts w:hint="eastAsia" w:ascii="仿宋_GB2312" w:hAnsi="仿宋_GB2312" w:eastAsia="仿宋_GB2312" w:cs="仿宋_GB2312"/>
          <w:b w:val="0"/>
          <w:bCs/>
          <w:color w:val="auto"/>
          <w:kern w:val="0"/>
          <w:sz w:val="28"/>
          <w:lang w:val="en-US" w:eastAsia="zh-CN"/>
        </w:rPr>
        <w:t>.</w:t>
      </w:r>
      <w:r>
        <w:rPr>
          <w:rFonts w:hint="eastAsia" w:ascii="仿宋_GB2312" w:hAnsi="仿宋_GB2312" w:eastAsia="仿宋_GB2312" w:cs="仿宋_GB2312"/>
          <w:b w:val="0"/>
          <w:bCs/>
          <w:color w:val="auto"/>
          <w:kern w:val="0"/>
          <w:sz w:val="28"/>
          <w:lang w:eastAsia="zh-CN"/>
        </w:rPr>
        <w:t>经费预算和资金筹措（阐述项目总经费和分年度预算经费、经费来源构成、经费支出范围及科目明细等）；</w:t>
      </w:r>
    </w:p>
    <w:p w14:paraId="11DBDB21">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48" w:firstLineChars="200"/>
        <w:textAlignment w:val="auto"/>
        <w:rPr>
          <w:rFonts w:hint="eastAsia" w:ascii="仿宋_GB2312" w:hAnsi="仿宋_GB2312" w:eastAsia="仿宋_GB2312" w:cs="仿宋_GB2312"/>
          <w:b w:val="0"/>
          <w:bCs/>
          <w:color w:val="auto"/>
          <w:kern w:val="0"/>
          <w:sz w:val="28"/>
          <w:lang w:eastAsia="zh-CN"/>
        </w:rPr>
      </w:pPr>
      <w:r>
        <w:rPr>
          <w:rFonts w:hint="eastAsia" w:ascii="仿宋_GB2312" w:hAnsi="仿宋_GB2312" w:eastAsia="仿宋_GB2312" w:cs="仿宋_GB2312"/>
          <w:b w:val="0"/>
          <w:bCs/>
          <w:color w:val="auto"/>
          <w:kern w:val="0"/>
          <w:sz w:val="28"/>
          <w:lang w:eastAsia="zh-CN"/>
        </w:rPr>
        <w:t>9</w:t>
      </w:r>
      <w:r>
        <w:rPr>
          <w:rFonts w:hint="eastAsia" w:ascii="仿宋_GB2312" w:hAnsi="仿宋_GB2312" w:eastAsia="仿宋_GB2312" w:cs="仿宋_GB2312"/>
          <w:b w:val="0"/>
          <w:bCs/>
          <w:color w:val="auto"/>
          <w:kern w:val="0"/>
          <w:sz w:val="28"/>
          <w:lang w:val="en-US" w:eastAsia="zh-CN"/>
        </w:rPr>
        <w:t>.</w:t>
      </w:r>
      <w:r>
        <w:rPr>
          <w:rFonts w:hint="eastAsia" w:ascii="仿宋_GB2312" w:hAnsi="仿宋_GB2312" w:eastAsia="仿宋_GB2312" w:cs="仿宋_GB2312"/>
          <w:b w:val="0"/>
          <w:bCs/>
          <w:color w:val="auto"/>
          <w:kern w:val="0"/>
          <w:sz w:val="28"/>
          <w:lang w:eastAsia="zh-CN"/>
        </w:rPr>
        <w:t>其它需要说明的问题。</w:t>
      </w:r>
    </w:p>
    <w:p w14:paraId="6074303A">
      <w:pPr>
        <w:keepNext w:val="0"/>
        <w:keepLines w:val="0"/>
        <w:pageBreakBefore w:val="0"/>
        <w:widowControl w:val="0"/>
        <w:kinsoku/>
        <w:wordWrap/>
        <w:overflowPunct/>
        <w:topLinePunct w:val="0"/>
        <w:autoSpaceDE/>
        <w:autoSpaceDN/>
        <w:bidi w:val="0"/>
        <w:adjustRightInd w:val="0"/>
        <w:snapToGrid w:val="0"/>
        <w:spacing w:line="580" w:lineRule="exact"/>
        <w:ind w:firstLine="548" w:firstLineChars="200"/>
        <w:textAlignment w:val="auto"/>
        <w:rPr>
          <w:rFonts w:hint="eastAsia" w:ascii="宋体" w:hAnsi="宋体" w:eastAsia="宋体" w:cs="宋体"/>
          <w:b w:val="0"/>
          <w:bCs/>
          <w:color w:val="auto"/>
          <w:kern w:val="0"/>
          <w:sz w:val="28"/>
          <w:lang w:eastAsia="zh-CN"/>
        </w:rPr>
      </w:pPr>
    </w:p>
    <w:p w14:paraId="5291B79B">
      <w:pPr>
        <w:spacing w:line="20" w:lineRule="atLeast"/>
        <w:ind w:left="-141" w:leftChars="-45"/>
        <w:jc w:val="left"/>
        <w:rPr>
          <w:rFonts w:hint="eastAsia"/>
          <w:b w:val="0"/>
          <w:bCs/>
          <w:snapToGrid w:val="0"/>
          <w:kern w:val="0"/>
          <w:sz w:val="28"/>
          <w:szCs w:val="28"/>
        </w:rPr>
      </w:pPr>
    </w:p>
    <w:p w14:paraId="2A41687E">
      <w:pPr>
        <w:spacing w:line="20" w:lineRule="atLeast"/>
        <w:ind w:left="-141" w:leftChars="-45"/>
        <w:jc w:val="left"/>
        <w:rPr>
          <w:rFonts w:hint="eastAsia"/>
          <w:b w:val="0"/>
          <w:bCs/>
          <w:snapToGrid w:val="0"/>
          <w:kern w:val="0"/>
          <w:sz w:val="28"/>
          <w:szCs w:val="28"/>
        </w:rPr>
      </w:pPr>
    </w:p>
    <w:p w14:paraId="256CCFD8">
      <w:pPr>
        <w:spacing w:line="20" w:lineRule="atLeast"/>
        <w:ind w:left="-141" w:leftChars="-45"/>
        <w:jc w:val="left"/>
        <w:rPr>
          <w:rFonts w:hint="eastAsia"/>
          <w:b w:val="0"/>
          <w:bCs/>
          <w:snapToGrid w:val="0"/>
          <w:kern w:val="0"/>
          <w:sz w:val="28"/>
          <w:szCs w:val="28"/>
        </w:rPr>
      </w:pPr>
    </w:p>
    <mc:AlternateContent>
      <mc:Choice Requires="wpsCustomData">
        <wpsCustomData:docfieldEnd id="0"/>
      </mc:Choice>
    </mc:AlternateContent>
    <w:p w14:paraId="7BFA1015">
      <w:pPr>
        <w:spacing w:line="20" w:lineRule="atLeast"/>
        <w:ind w:left="-141" w:leftChars="-45"/>
        <w:jc w:val="left"/>
        <w:rPr>
          <w:rFonts w:hint="eastAsia"/>
          <w:b w:val="0"/>
          <w:bCs/>
          <w:snapToGrid w:val="0"/>
          <w:kern w:val="0"/>
          <w:sz w:val="28"/>
          <w:szCs w:val="28"/>
        </w:rPr>
      </w:pPr>
    </w:p>
    <w:p w14:paraId="4522E71E">
      <w:bookmarkStart w:id="26" w:name="_GoBack"/>
      <w:bookmarkEnd w:id="26"/>
    </w:p>
    <w:sectPr>
      <w:headerReference r:id="rId7" w:type="default"/>
      <w:footerReference r:id="rId9" w:type="default"/>
      <w:headerReference r:id="rId8" w:type="even"/>
      <w:footerReference r:id="rId10" w:type="even"/>
      <w:type w:val="continuous"/>
      <w:pgSz w:w="11906" w:h="16838"/>
      <w:pgMar w:top="1701" w:right="1474" w:bottom="1134" w:left="1587" w:header="851" w:footer="1134" w:gutter="0"/>
      <w:pgBorders>
        <w:top w:val="none" w:sz="0" w:space="0"/>
        <w:left w:val="none" w:sz="0" w:space="0"/>
        <w:bottom w:val="none" w:sz="0" w:space="0"/>
        <w:right w:val="none" w:sz="0" w:space="0"/>
      </w:pgBorders>
      <w:pgNumType w:fmt="decimal"/>
      <w:cols w:space="720" w:num="1"/>
      <w:docGrid w:type="linesAndChars" w:linePitch="579" w:charSpace="-126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方正小标宋简体">
    <w:altName w:val="Arial Unicode MS"/>
    <w:panose1 w:val="02000000000000000000"/>
    <w:charset w:val="86"/>
    <w:family w:val="auto"/>
    <w:pitch w:val="default"/>
    <w:sig w:usb0="00000000" w:usb1="00000000" w:usb2="00000012" w:usb3="00000000" w:csb0="00040001"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CB9F9E">
    <w:pPr>
      <w:widowControl w:val="0"/>
      <w:adjustRightInd/>
      <w:snapToGrid w:val="0"/>
      <w:spacing w:line="240" w:lineRule="auto"/>
      <w:jc w:val="left"/>
      <w:textAlignment w:val="auto"/>
      <w:rPr>
        <w:rFonts w:ascii="Calibri" w:hAnsi="Calibri" w:eastAsia="宋体" w:cs="Times New Roman"/>
        <w:kern w:val="2"/>
        <w:sz w:val="18"/>
        <w:szCs w:val="18"/>
        <w:lang w:val="en-US" w:eastAsia="zh-CN" w:bidi="ar-SA"/>
      </w:rPr>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B5C37C3">
                          <w:pPr>
                            <w:pStyle w:val="7"/>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3</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path/>
              <v:fill on="f" focussize="0,0"/>
              <v:stroke on="f"/>
              <v:imagedata o:title=""/>
              <o:lock v:ext="edit" aspectratio="f"/>
              <v:textbox inset="0mm,0mm,0mm,0mm" style="mso-fit-shape-to-text:t;">
                <w:txbxContent>
                  <w:p w14:paraId="6B5C37C3">
                    <w:pPr>
                      <w:pStyle w:val="7"/>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3</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FB0CFE">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56BD55F">
                          <w:pPr>
                            <w:pStyle w:val="7"/>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14:paraId="456BD55F">
                    <w:pPr>
                      <w:pStyle w:val="7"/>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C6A3CF">
    <w:pPr>
      <w:pStyle w:val="7"/>
      <w:wordWrap w:val="0"/>
      <w:jc w:val="left"/>
    </w:pPr>
    <w:r>
      <w:rPr>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3FC8204">
                          <w:pPr>
                            <w:pStyle w:val="7"/>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23</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path/>
              <v:fill on="f" focussize="0,0"/>
              <v:stroke on="f"/>
              <v:imagedata o:title=""/>
              <o:lock v:ext="edit" aspectratio="f"/>
              <v:textbox inset="0mm,0mm,0mm,0mm" style="mso-fit-shape-to-text:t;">
                <w:txbxContent>
                  <w:p w14:paraId="73FC8204">
                    <w:pPr>
                      <w:pStyle w:val="7"/>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23</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D05F05">
    <w:pPr>
      <w:pStyle w:val="7"/>
      <w:tabs>
        <w:tab w:val="right" w:pos="8790"/>
        <w:tab w:val="clear" w:pos="4153"/>
      </w:tabs>
      <w:ind w:firstLine="280" w:firstLineChars="100"/>
      <w:rPr>
        <w:rFonts w:hint="eastAsia" w:eastAsia="宋体"/>
        <w:lang w:eastAsia="zh-CN"/>
      </w:rPr>
    </w:pPr>
    <w:r>
      <w:rPr>
        <w:sz w:val="2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B3F6014">
                          <w:pPr>
                            <w:pStyle w:val="7"/>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24</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path/>
              <v:fill on="f" focussize="0,0"/>
              <v:stroke on="f"/>
              <v:imagedata o:title=""/>
              <o:lock v:ext="edit" aspectratio="f"/>
              <v:textbox inset="0mm,0mm,0mm,0mm" style="mso-fit-shape-to-text:t;">
                <w:txbxContent>
                  <w:p w14:paraId="5B3F6014">
                    <w:pPr>
                      <w:pStyle w:val="7"/>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24</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66EDC7">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8BF53D">
    <w:pPr>
      <w:pStyle w:val="8"/>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90F99C">
    <w:pPr>
      <w:pStyle w:val="8"/>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09CE0D">
    <w:pPr>
      <w:pStyle w:val="8"/>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146BBB"/>
    <w:rsid w:val="04521038"/>
    <w:rsid w:val="08FD4F36"/>
    <w:rsid w:val="0BF279A7"/>
    <w:rsid w:val="0C892520"/>
    <w:rsid w:val="0E6C1F07"/>
    <w:rsid w:val="161C374C"/>
    <w:rsid w:val="188B7B07"/>
    <w:rsid w:val="199643BB"/>
    <w:rsid w:val="19C42821"/>
    <w:rsid w:val="1A152FAB"/>
    <w:rsid w:val="1DD86516"/>
    <w:rsid w:val="1E767E8B"/>
    <w:rsid w:val="1EEB24F2"/>
    <w:rsid w:val="25D175AB"/>
    <w:rsid w:val="26C92C10"/>
    <w:rsid w:val="28EC3F7D"/>
    <w:rsid w:val="2E506109"/>
    <w:rsid w:val="31F94AE6"/>
    <w:rsid w:val="34892AA8"/>
    <w:rsid w:val="35C416D6"/>
    <w:rsid w:val="3A716474"/>
    <w:rsid w:val="3CD42183"/>
    <w:rsid w:val="466D2F66"/>
    <w:rsid w:val="4F48338D"/>
    <w:rsid w:val="4F9015BF"/>
    <w:rsid w:val="507C5CAC"/>
    <w:rsid w:val="5321043D"/>
    <w:rsid w:val="56C602B7"/>
    <w:rsid w:val="5AC13523"/>
    <w:rsid w:val="5BFF1759"/>
    <w:rsid w:val="5C2E3D3A"/>
    <w:rsid w:val="5C4F14A7"/>
    <w:rsid w:val="5EE42FCC"/>
    <w:rsid w:val="64511325"/>
    <w:rsid w:val="651D7306"/>
    <w:rsid w:val="676B457E"/>
    <w:rsid w:val="6D1607CC"/>
    <w:rsid w:val="6DDE4478"/>
    <w:rsid w:val="6EB85380"/>
    <w:rsid w:val="6FC10F11"/>
    <w:rsid w:val="73373AA2"/>
    <w:rsid w:val="73570DF4"/>
    <w:rsid w:val="73D30CA0"/>
    <w:rsid w:val="752C535D"/>
    <w:rsid w:val="75BD7600"/>
    <w:rsid w:val="78352E13"/>
    <w:rsid w:val="7F061A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仿宋_GB2312" w:cs="Times New Roman"/>
      <w:kern w:val="2"/>
      <w:sz w:val="32"/>
      <w:lang w:val="en-US" w:eastAsia="zh-CN" w:bidi="ar-SA"/>
    </w:rPr>
  </w:style>
  <w:style w:type="paragraph" w:styleId="4">
    <w:name w:val="heading 1"/>
    <w:basedOn w:val="1"/>
    <w:next w:val="1"/>
    <w:link w:val="12"/>
    <w:qFormat/>
    <w:uiPriority w:val="0"/>
    <w:pPr>
      <w:spacing w:before="0" w:beforeAutospacing="0" w:after="0" w:afterAutospacing="0" w:line="360" w:lineRule="auto"/>
      <w:jc w:val="left"/>
      <w:outlineLvl w:val="0"/>
    </w:pPr>
    <w:rPr>
      <w:rFonts w:hint="eastAsia" w:ascii="宋体" w:hAnsi="宋体" w:eastAsia="宋体" w:cs="宋体"/>
      <w:b/>
      <w:bCs/>
      <w:kern w:val="44"/>
      <w:sz w:val="32"/>
      <w:szCs w:val="48"/>
      <w:lang w:bidi="ar"/>
    </w:rPr>
  </w:style>
  <w:style w:type="paragraph" w:styleId="5">
    <w:name w:val="heading 2"/>
    <w:basedOn w:val="1"/>
    <w:next w:val="1"/>
    <w:link w:val="13"/>
    <w:autoRedefine/>
    <w:semiHidden/>
    <w:unhideWhenUsed/>
    <w:qFormat/>
    <w:uiPriority w:val="0"/>
    <w:pPr>
      <w:keepNext/>
      <w:keepLines/>
      <w:spacing w:after="100" w:afterLines="100" w:line="440" w:lineRule="exact"/>
      <w:jc w:val="left"/>
      <w:outlineLvl w:val="1"/>
    </w:pPr>
    <w:rPr>
      <w:rFonts w:ascii="宋体" w:hAnsi="宋体" w:eastAsia="宋体" w:cs="宋体"/>
      <w:b/>
      <w:bCs/>
      <w:sz w:val="28"/>
      <w:szCs w:val="28"/>
    </w:rPr>
  </w:style>
  <w:style w:type="paragraph" w:styleId="6">
    <w:name w:val="heading 3"/>
    <w:basedOn w:val="1"/>
    <w:next w:val="1"/>
    <w:autoRedefine/>
    <w:semiHidden/>
    <w:unhideWhenUsed/>
    <w:qFormat/>
    <w:uiPriority w:val="0"/>
    <w:pPr>
      <w:keepNext/>
      <w:keepLines/>
      <w:spacing w:line="440" w:lineRule="exact"/>
      <w:outlineLvl w:val="2"/>
    </w:pPr>
    <w:rPr>
      <w:rFonts w:ascii="Calibri" w:hAnsi="Calibri" w:eastAsia="宋体" w:cs="Times New Roman"/>
      <w:b/>
      <w:bCs/>
      <w:sz w:val="28"/>
      <w:szCs w:val="32"/>
    </w:rPr>
  </w:style>
  <w:style w:type="character" w:default="1" w:styleId="11">
    <w:name w:val="Default Paragraph Font"/>
    <w:autoRedefine/>
    <w:semiHidden/>
    <w:unhideWhenUsed/>
    <w:qFormat/>
    <w:uiPriority w:val="1"/>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First Indent"/>
    <w:basedOn w:val="1"/>
    <w:next w:val="3"/>
    <w:unhideWhenUsed/>
    <w:qFormat/>
    <w:uiPriority w:val="99"/>
    <w:pPr>
      <w:spacing w:line="300" w:lineRule="auto"/>
      <w:ind w:firstLine="420" w:firstLineChars="100"/>
    </w:pPr>
    <w:rPr>
      <w:rFonts w:ascii="Times New Roman" w:hAnsi="Times New Roman" w:eastAsia="宋体" w:cs="Times New Roman"/>
      <w:sz w:val="24"/>
      <w:szCs w:val="24"/>
    </w:rPr>
  </w:style>
  <w:style w:type="paragraph" w:styleId="3">
    <w:name w:val="toc 6"/>
    <w:next w:val="1"/>
    <w:qFormat/>
    <w:uiPriority w:val="0"/>
    <w:pPr>
      <w:widowControl w:val="0"/>
      <w:adjustRightInd w:val="0"/>
      <w:spacing w:line="312" w:lineRule="atLeast"/>
      <w:ind w:left="2100" w:leftChars="1000"/>
      <w:jc w:val="both"/>
      <w:textAlignment w:val="baseline"/>
    </w:pPr>
    <w:rPr>
      <w:rFonts w:ascii="Times New Roman" w:hAnsi="Times New Roman" w:eastAsia="宋体" w:cs="Times New Roman"/>
      <w:sz w:val="21"/>
      <w:lang w:val="en-US" w:eastAsia="zh-CN" w:bidi="ar-SA"/>
    </w:rPr>
  </w:style>
  <w:style w:type="paragraph" w:styleId="7">
    <w:name w:val="footer"/>
    <w:basedOn w:val="1"/>
    <w:qFormat/>
    <w:uiPriority w:val="99"/>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Title"/>
    <w:basedOn w:val="1"/>
    <w:next w:val="1"/>
    <w:qFormat/>
    <w:uiPriority w:val="0"/>
    <w:pPr>
      <w:spacing w:before="240" w:beforeLines="0" w:beforeAutospacing="0" w:after="60" w:afterLines="0" w:afterAutospacing="0"/>
      <w:jc w:val="center"/>
      <w:outlineLvl w:val="0"/>
    </w:pPr>
    <w:rPr>
      <w:rFonts w:ascii="Arial" w:hAnsi="Arial"/>
      <w:b/>
      <w:sz w:val="32"/>
    </w:rPr>
  </w:style>
  <w:style w:type="character" w:customStyle="1" w:styleId="12">
    <w:name w:val="标题 1 字符"/>
    <w:link w:val="4"/>
    <w:autoRedefine/>
    <w:qFormat/>
    <w:uiPriority w:val="0"/>
    <w:rPr>
      <w:rFonts w:cs="黑体" w:asciiTheme="majorAscii" w:hAnsiTheme="majorAscii" w:eastAsiaTheme="minorEastAsia"/>
      <w:b/>
      <w:bCs/>
      <w:color w:val="000000" w:themeColor="text1"/>
      <w:kern w:val="2"/>
      <w:sz w:val="28"/>
      <w:szCs w:val="28"/>
      <w:lang w:val="en-US" w:eastAsia="zh-CN" w:bidi="ar-SA"/>
      <w14:textFill>
        <w14:solidFill>
          <w14:schemeClr w14:val="tx1"/>
        </w14:solidFill>
      </w14:textFill>
      <w14:ligatures w14:val="standardContextual"/>
    </w:rPr>
  </w:style>
  <w:style w:type="character" w:customStyle="1" w:styleId="13">
    <w:name w:val="标题 2 Char"/>
    <w:link w:val="5"/>
    <w:autoRedefine/>
    <w:qFormat/>
    <w:uiPriority w:val="0"/>
    <w:rPr>
      <w:rFonts w:ascii="仿宋" w:hAnsi="仿宋" w:eastAsia="仿宋" w:cs="仿宋"/>
      <w:b/>
      <w:color w:val="000000"/>
      <w:sz w:val="28"/>
    </w:rPr>
  </w:style>
  <w:style w:type="paragraph" w:customStyle="1" w:styleId="14">
    <w:name w:val="标题5"/>
    <w:basedOn w:val="9"/>
    <w:qFormat/>
    <w:uiPriority w:val="0"/>
    <w:pPr>
      <w:widowControl w:val="0"/>
      <w:ind w:firstLine="640" w:firstLineChars="200"/>
      <w:jc w:val="both"/>
    </w:pPr>
    <w:rPr>
      <w:rFonts w:hint="eastAsia" w:ascii="楷体_GB2312" w:hAnsi="楷体_GB2312" w:eastAsia="楷体_GB2312" w:cs="楷体_GB2312"/>
      <w:bCs/>
      <w:iCs/>
      <w:color w:val="244061"/>
      <w:sz w:val="32"/>
      <w:szCs w:val="32"/>
      <w:u w:val="none"/>
    </w:rPr>
  </w:style>
  <w:style w:type="paragraph" w:customStyle="1" w:styleId="15">
    <w:name w:val="公文正文"/>
    <w:basedOn w:val="1"/>
    <w:qFormat/>
    <w:uiPriority w:val="0"/>
    <w:pPr>
      <w:spacing w:line="580" w:lineRule="exact"/>
      <w:ind w:firstLine="0"/>
    </w:pPr>
    <w:rPr>
      <w:rFonts w:hint="eastAsia" w:ascii="仿宋_GB2312" w:hAnsi="仿宋_GB2312" w:eastAsia="仿宋_GB2312" w:cs="仿宋_GB2312"/>
      <w:bCs/>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0</Words>
  <Characters>0</Characters>
  <Lines>0</Lines>
  <Paragraphs>0</Paragraphs>
  <TotalTime>1</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2022-12-07T02:00:00Z</dcterms:created>
  <dc:creator>tx</dc:creator>
  <cp:lastModifiedBy>Now1371362211</cp:lastModifiedBy>
  <dcterms:modified xsi:type="dcterms:W3CDTF">2025-09-16T09:01:49Z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ED92864D9B884433941A4D329B66978A</vt:lpwstr>
  </property>
  <property fmtid="{D5CDD505-2E9C-101B-9397-08002B2CF9AE}" pid="4" name="KSOTemplateDocerSaveRecord">
    <vt:lpwstr>eyJoZGlkIjoiMjMxNTI4NjM3ZWRkZWNjNGViNWU4NTQyMWI2OTNiN2QiLCJ1c2VySWQiOiIyNjQ3MDM2In0=</vt:lpwstr>
  </property>
</Properties>
</file>