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0D8B" w14:textId="77777777" w:rsidR="006371E9" w:rsidRPr="00B15556" w:rsidRDefault="006371E9" w:rsidP="006371E9">
      <w:pPr>
        <w:widowControl/>
        <w:shd w:val="clear" w:color="auto" w:fill="FFFFFF"/>
        <w:ind w:right="-52"/>
        <w:rPr>
          <w:rFonts w:ascii="仿宋" w:eastAsia="仿宋" w:hAnsi="仿宋" w:hint="eastAsia"/>
          <w:color w:val="000000"/>
          <w:kern w:val="0"/>
          <w:sz w:val="32"/>
          <w:szCs w:val="32"/>
        </w:rPr>
      </w:pPr>
      <w:r w:rsidRPr="00B15556">
        <w:rPr>
          <w:rFonts w:ascii="仿宋" w:eastAsia="仿宋" w:hAnsi="仿宋" w:hint="eastAsia"/>
          <w:color w:val="000000"/>
          <w:kern w:val="0"/>
          <w:sz w:val="32"/>
          <w:szCs w:val="32"/>
        </w:rPr>
        <w:t>附件：</w:t>
      </w:r>
    </w:p>
    <w:p w14:paraId="07065A87" w14:textId="77777777" w:rsidR="006371E9" w:rsidRPr="00026504" w:rsidRDefault="006371E9" w:rsidP="006371E9">
      <w:pPr>
        <w:widowControl/>
        <w:shd w:val="clear" w:color="auto" w:fill="FFFFFF"/>
        <w:ind w:right="-52"/>
        <w:jc w:val="center"/>
        <w:rPr>
          <w:rFonts w:ascii="方正小标宋_GBK" w:eastAsia="方正小标宋_GBK" w:hAnsi="仿宋" w:hint="eastAsia"/>
          <w:color w:val="000000"/>
          <w:kern w:val="0"/>
          <w:sz w:val="36"/>
          <w:szCs w:val="36"/>
        </w:rPr>
      </w:pPr>
      <w:r w:rsidRPr="00026504">
        <w:rPr>
          <w:rFonts w:ascii="方正小标宋_GBK" w:eastAsia="方正小标宋_GBK" w:hAnsi="仿宋" w:hint="eastAsia"/>
          <w:color w:val="000000"/>
          <w:kern w:val="0"/>
          <w:sz w:val="36"/>
          <w:szCs w:val="36"/>
        </w:rPr>
        <w:t>202</w:t>
      </w:r>
      <w:r>
        <w:rPr>
          <w:rFonts w:ascii="方正小标宋_GBK" w:eastAsia="方正小标宋_GBK" w:hAnsi="仿宋"/>
          <w:color w:val="000000"/>
          <w:kern w:val="0"/>
          <w:sz w:val="36"/>
          <w:szCs w:val="36"/>
        </w:rPr>
        <w:t>4</w:t>
      </w:r>
      <w:r w:rsidRPr="00026504">
        <w:rPr>
          <w:rFonts w:ascii="方正小标宋_GBK" w:eastAsia="方正小标宋_GBK" w:hAnsi="仿宋" w:hint="eastAsia"/>
          <w:color w:val="000000"/>
          <w:kern w:val="0"/>
          <w:sz w:val="36"/>
          <w:szCs w:val="36"/>
        </w:rPr>
        <w:t>年度四川省科学技术奖提名项目公示信息</w:t>
      </w:r>
    </w:p>
    <w:p w14:paraId="19CB9608" w14:textId="77777777" w:rsidR="006371E9" w:rsidRDefault="006371E9" w:rsidP="006371E9">
      <w:pPr>
        <w:widowControl/>
        <w:shd w:val="clear" w:color="auto" w:fill="FFFFFF"/>
        <w:ind w:right="1450"/>
        <w:jc w:val="center"/>
        <w:rPr>
          <w:rFonts w:ascii="仿宋" w:eastAsia="仿宋" w:hAnsi="仿宋" w:hint="eastAsia"/>
          <w:color w:val="000000"/>
          <w:kern w:val="0"/>
          <w:sz w:val="32"/>
          <w:szCs w:val="32"/>
        </w:rPr>
      </w:pPr>
    </w:p>
    <w:p w14:paraId="32477218" w14:textId="77777777" w:rsidR="006371E9" w:rsidRPr="00026504" w:rsidRDefault="006371E9" w:rsidP="006371E9">
      <w:pPr>
        <w:pStyle w:val="aa"/>
        <w:widowControl/>
        <w:numPr>
          <w:ilvl w:val="0"/>
          <w:numId w:val="1"/>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项目名称</w:t>
      </w:r>
    </w:p>
    <w:p w14:paraId="79F0DD9B" w14:textId="77777777" w:rsidR="006371E9" w:rsidRPr="00B43862" w:rsidRDefault="006371E9" w:rsidP="006371E9">
      <w:pPr>
        <w:pStyle w:val="aa"/>
        <w:widowControl/>
        <w:shd w:val="clear" w:color="auto" w:fill="FFFFFF"/>
        <w:ind w:left="720" w:right="1450" w:firstLineChars="0" w:firstLine="0"/>
        <w:rPr>
          <w:rFonts w:ascii="仿宋" w:eastAsia="仿宋" w:hAnsi="仿宋" w:hint="eastAsia"/>
          <w:color w:val="000000"/>
          <w:kern w:val="0"/>
          <w:sz w:val="24"/>
          <w:szCs w:val="24"/>
        </w:rPr>
      </w:pPr>
      <w:r w:rsidRPr="00B43862">
        <w:rPr>
          <w:rFonts w:ascii="宋体" w:hAnsi="宋体" w:hint="eastAsia"/>
          <w:color w:val="000000" w:themeColor="text1"/>
          <w:sz w:val="24"/>
          <w:szCs w:val="24"/>
        </w:rPr>
        <w:t>抽注水多层同心球中子能谱测量关键技术及应用</w:t>
      </w:r>
    </w:p>
    <w:p w14:paraId="287269D0"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提名者</w:t>
      </w:r>
    </w:p>
    <w:p w14:paraId="4852169F" w14:textId="77777777" w:rsidR="006371E9" w:rsidRPr="00B43862" w:rsidRDefault="006371E9" w:rsidP="006371E9">
      <w:pPr>
        <w:pStyle w:val="aa"/>
        <w:widowControl/>
        <w:shd w:val="clear" w:color="auto" w:fill="FFFFFF"/>
        <w:ind w:left="720" w:right="720" w:firstLineChars="0" w:firstLine="0"/>
        <w:rPr>
          <w:rFonts w:ascii="宋体" w:hAnsi="宋体" w:hint="eastAsia"/>
          <w:color w:val="000000" w:themeColor="text1"/>
          <w:sz w:val="24"/>
          <w:szCs w:val="24"/>
        </w:rPr>
      </w:pPr>
      <w:r w:rsidRPr="0018659F">
        <w:rPr>
          <w:rFonts w:ascii="宋体" w:hAnsi="宋体" w:hint="eastAsia"/>
          <w:color w:val="000000" w:themeColor="text1"/>
          <w:sz w:val="24"/>
          <w:szCs w:val="24"/>
        </w:rPr>
        <w:t>四川省教育厅</w:t>
      </w:r>
    </w:p>
    <w:p w14:paraId="103AA53C"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提名意见</w:t>
      </w:r>
    </w:p>
    <w:p w14:paraId="34E1AF9C" w14:textId="77777777" w:rsidR="006371E9" w:rsidRPr="006D7BDC" w:rsidRDefault="006371E9" w:rsidP="006371E9">
      <w:pPr>
        <w:widowControl/>
        <w:shd w:val="clear" w:color="auto" w:fill="FFFFFF"/>
        <w:ind w:right="-52" w:firstLineChars="200" w:firstLine="480"/>
        <w:rPr>
          <w:rFonts w:ascii="宋体" w:hAnsi="宋体" w:hint="eastAsia"/>
          <w:color w:val="000000" w:themeColor="text1"/>
          <w:sz w:val="24"/>
          <w:szCs w:val="24"/>
        </w:rPr>
      </w:pPr>
      <w:r w:rsidRPr="006D7BDC">
        <w:rPr>
          <w:rFonts w:ascii="宋体" w:hAnsi="宋体" w:hint="eastAsia"/>
          <w:color w:val="000000" w:themeColor="text1"/>
          <w:sz w:val="24"/>
          <w:szCs w:val="24"/>
        </w:rPr>
        <w:t>本项目围绕如何才能研制出具有自主知识产权的高精度多球中子能谱仪？针对如何提高中子能谱测量的准确度和精度？等技术难题，开展了基础性的新技术、新方法和应用研究，构建了一套完整的中子能谱测量技术体系，并成功研制了自主可控的高精度抽注水多层同心球中子能谱仪，本项目</w:t>
      </w:r>
      <w:proofErr w:type="gramStart"/>
      <w:r w:rsidRPr="006D7BDC">
        <w:rPr>
          <w:rFonts w:ascii="宋体" w:hAnsi="宋体" w:hint="eastAsia"/>
          <w:color w:val="000000" w:themeColor="text1"/>
          <w:sz w:val="24"/>
          <w:szCs w:val="24"/>
        </w:rPr>
        <w:t>集理论</w:t>
      </w:r>
      <w:proofErr w:type="gramEnd"/>
      <w:r w:rsidRPr="006D7BDC">
        <w:rPr>
          <w:rFonts w:ascii="宋体" w:hAnsi="宋体" w:hint="eastAsia"/>
          <w:color w:val="000000" w:themeColor="text1"/>
          <w:sz w:val="24"/>
          <w:szCs w:val="24"/>
        </w:rPr>
        <w:t>创新、方法创新、技术发明、工程应用于一体，极大地提升了中子能谱测量水平。</w:t>
      </w:r>
    </w:p>
    <w:p w14:paraId="511AD215" w14:textId="77777777" w:rsidR="006371E9" w:rsidRPr="006D7BDC" w:rsidRDefault="006371E9" w:rsidP="006371E9">
      <w:pPr>
        <w:widowControl/>
        <w:shd w:val="clear" w:color="auto" w:fill="FFFFFF"/>
        <w:ind w:right="-52" w:firstLineChars="200" w:firstLine="480"/>
        <w:rPr>
          <w:rFonts w:ascii="宋体" w:hAnsi="宋体" w:hint="eastAsia"/>
          <w:color w:val="000000" w:themeColor="text1"/>
          <w:sz w:val="24"/>
          <w:szCs w:val="24"/>
        </w:rPr>
      </w:pPr>
      <w:r w:rsidRPr="006D7BDC">
        <w:rPr>
          <w:rFonts w:ascii="宋体" w:hAnsi="宋体" w:hint="eastAsia"/>
          <w:color w:val="000000" w:themeColor="text1"/>
          <w:sz w:val="24"/>
          <w:szCs w:val="24"/>
        </w:rPr>
        <w:t>项目研发过程中获得国际专利2项（其中美国发明专利1项）、国家发明专利41项、实用新型专利2项、软件著作权7项；发表SCI收录论文80余篇；出版专著1本；培养博、硕士研究生近50余名。</w:t>
      </w:r>
    </w:p>
    <w:p w14:paraId="0CFA4460" w14:textId="77777777" w:rsidR="006371E9" w:rsidRPr="006D7BDC" w:rsidRDefault="006371E9" w:rsidP="006371E9">
      <w:pPr>
        <w:widowControl/>
        <w:shd w:val="clear" w:color="auto" w:fill="FFFFFF"/>
        <w:ind w:right="90" w:firstLineChars="200" w:firstLine="480"/>
        <w:rPr>
          <w:rFonts w:ascii="宋体" w:hAnsi="宋体" w:hint="eastAsia"/>
          <w:color w:val="000000" w:themeColor="text1"/>
          <w:sz w:val="24"/>
          <w:szCs w:val="24"/>
        </w:rPr>
      </w:pPr>
      <w:r w:rsidRPr="006D7BDC">
        <w:rPr>
          <w:rFonts w:ascii="宋体" w:hAnsi="宋体" w:hint="eastAsia"/>
          <w:color w:val="000000" w:themeColor="text1"/>
          <w:sz w:val="24"/>
          <w:szCs w:val="24"/>
        </w:rPr>
        <w:t>项目成果广泛应用于中国核动力研究设计院、重庆建安仪器有限责任公司、四川新先达测控技术有限公司等企事业单位（部分相关专利</w:t>
      </w:r>
      <w:proofErr w:type="gramStart"/>
      <w:r w:rsidRPr="006D7BDC">
        <w:rPr>
          <w:rFonts w:ascii="宋体" w:hAnsi="宋体" w:hint="eastAsia"/>
          <w:color w:val="000000" w:themeColor="text1"/>
          <w:sz w:val="24"/>
          <w:szCs w:val="24"/>
        </w:rPr>
        <w:t>已成果</w:t>
      </w:r>
      <w:proofErr w:type="gramEnd"/>
      <w:r w:rsidRPr="006D7BDC">
        <w:rPr>
          <w:rFonts w:ascii="宋体" w:hAnsi="宋体" w:hint="eastAsia"/>
          <w:color w:val="000000" w:themeColor="text1"/>
          <w:sz w:val="24"/>
          <w:szCs w:val="24"/>
        </w:rPr>
        <w:t>转化），近年来直接经济效益1.92亿元</w:t>
      </w:r>
      <w:r>
        <w:rPr>
          <w:rFonts w:ascii="宋体" w:hAnsi="宋体" w:hint="eastAsia"/>
          <w:color w:val="000000" w:themeColor="text1"/>
          <w:sz w:val="24"/>
          <w:szCs w:val="24"/>
        </w:rPr>
        <w:t>，</w:t>
      </w:r>
      <w:r w:rsidRPr="006D7BDC">
        <w:rPr>
          <w:rFonts w:ascii="宋体" w:hAnsi="宋体" w:hint="eastAsia"/>
          <w:color w:val="000000" w:themeColor="text1"/>
          <w:sz w:val="24"/>
          <w:szCs w:val="24"/>
        </w:rPr>
        <w:t>经济和社会效益显著。</w:t>
      </w:r>
    </w:p>
    <w:p w14:paraId="781DDB0F" w14:textId="77777777" w:rsidR="006371E9" w:rsidRDefault="006371E9" w:rsidP="006371E9">
      <w:pPr>
        <w:pStyle w:val="aa"/>
        <w:widowControl/>
        <w:shd w:val="clear" w:color="auto" w:fill="FFFFFF"/>
        <w:ind w:left="720" w:right="1450" w:firstLineChars="0" w:firstLine="0"/>
        <w:rPr>
          <w:rFonts w:ascii="宋体" w:hAnsi="宋体" w:hint="eastAsia"/>
          <w:color w:val="000000" w:themeColor="text1"/>
          <w:sz w:val="24"/>
          <w:szCs w:val="24"/>
        </w:rPr>
      </w:pPr>
    </w:p>
    <w:p w14:paraId="2C69B387" w14:textId="77777777" w:rsidR="006371E9" w:rsidRPr="00B43862" w:rsidRDefault="006371E9" w:rsidP="006371E9">
      <w:pPr>
        <w:pStyle w:val="aa"/>
        <w:widowControl/>
        <w:shd w:val="clear" w:color="auto" w:fill="FFFFFF"/>
        <w:ind w:left="720" w:right="1450" w:firstLineChars="0" w:firstLine="0"/>
        <w:rPr>
          <w:rFonts w:ascii="宋体" w:hAnsi="宋体" w:hint="eastAsia"/>
          <w:color w:val="000000" w:themeColor="text1"/>
          <w:sz w:val="24"/>
          <w:szCs w:val="24"/>
        </w:rPr>
      </w:pPr>
      <w:r w:rsidRPr="00B43862">
        <w:rPr>
          <w:rFonts w:ascii="宋体" w:hAnsi="宋体"/>
          <w:color w:val="000000" w:themeColor="text1"/>
          <w:sz w:val="24"/>
          <w:szCs w:val="24"/>
        </w:rPr>
        <w:t>提名该项目为四川省科学技术进步奖</w:t>
      </w:r>
      <w:r>
        <w:rPr>
          <w:rFonts w:ascii="宋体" w:hAnsi="宋体" w:hint="eastAsia"/>
          <w:color w:val="000000" w:themeColor="text1"/>
          <w:sz w:val="24"/>
          <w:szCs w:val="24"/>
        </w:rPr>
        <w:t>。</w:t>
      </w:r>
    </w:p>
    <w:p w14:paraId="6E191D3A"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项目简介</w:t>
      </w:r>
    </w:p>
    <w:p w14:paraId="54833C72" w14:textId="77777777" w:rsidR="006371E9" w:rsidRPr="003D1231" w:rsidRDefault="006371E9" w:rsidP="006371E9">
      <w:pPr>
        <w:spacing w:line="360" w:lineRule="auto"/>
        <w:ind w:firstLineChars="200" w:firstLine="480"/>
        <w:rPr>
          <w:rFonts w:ascii="宋体" w:hAnsi="宋体" w:hint="eastAsia"/>
          <w:sz w:val="24"/>
          <w:szCs w:val="24"/>
        </w:rPr>
      </w:pPr>
      <w:r w:rsidRPr="003D1231">
        <w:rPr>
          <w:rFonts w:ascii="宋体" w:hAnsi="宋体" w:hint="eastAsia"/>
          <w:sz w:val="24"/>
          <w:szCs w:val="24"/>
        </w:rPr>
        <w:t>中子能谱精确测量在中子应用研究和中子辐射防护等领域具有至关重要的作用，是推动当前核科学研究工作发展的基础。然而，由于中子的中性特性及其与物质的复杂相互作用，使得中子能量分布极为广泛，准确测量中子能谱面临重大技术挑战。多球中子谱仪因其各向同性、设备简便、测量能量范围广等优势，成为当前成熟度最高、最有效的中子能谱测量方法之一。目前国外传统多球中子谱仪采用一系列直径变化范围为2-12英寸的高密度聚乙烯慢化球组成，每一个慢化球中放置一个探测器和一套电子学测量系统，这样组成的多套探测系统相互影响，很难解决好一致性问题；多个慢化球同时测量时，每个慢化球都可能接收到其他慢化球散射的中子（即球球干扰），导致测量结果存在较大误差；同时多个慢化</w:t>
      </w:r>
      <w:proofErr w:type="gramStart"/>
      <w:r w:rsidRPr="003D1231">
        <w:rPr>
          <w:rFonts w:ascii="宋体" w:hAnsi="宋体" w:hint="eastAsia"/>
          <w:sz w:val="24"/>
          <w:szCs w:val="24"/>
        </w:rPr>
        <w:t>球导致</w:t>
      </w:r>
      <w:proofErr w:type="gramEnd"/>
      <w:r w:rsidRPr="003D1231">
        <w:rPr>
          <w:rFonts w:ascii="宋体" w:hAnsi="宋体" w:hint="eastAsia"/>
          <w:sz w:val="24"/>
          <w:szCs w:val="24"/>
        </w:rPr>
        <w:t>设备笨重、携带不便</w:t>
      </w:r>
      <w:r w:rsidRPr="003D1231">
        <w:rPr>
          <w:rFonts w:ascii="宋体" w:hAnsi="宋体"/>
          <w:sz w:val="24"/>
          <w:szCs w:val="24"/>
        </w:rPr>
        <w:t>，限制了其在多场景应用中的灵活性和实用性。</w:t>
      </w:r>
    </w:p>
    <w:p w14:paraId="49B2BD5A" w14:textId="77777777" w:rsidR="006371E9" w:rsidRPr="003D1231" w:rsidRDefault="006371E9" w:rsidP="006371E9">
      <w:pPr>
        <w:spacing w:line="360" w:lineRule="auto"/>
        <w:rPr>
          <w:rFonts w:ascii="宋体" w:hAnsi="宋体" w:hint="eastAsia"/>
          <w:sz w:val="24"/>
          <w:szCs w:val="24"/>
        </w:rPr>
      </w:pPr>
      <w:r w:rsidRPr="003D1231">
        <w:rPr>
          <w:rFonts w:ascii="宋体" w:hAnsi="宋体" w:hint="eastAsia"/>
          <w:sz w:val="24"/>
          <w:szCs w:val="24"/>
        </w:rPr>
        <w:lastRenderedPageBreak/>
        <w:t>本项目围绕如何才能研制出具有自主知识产权的高精度多球中子能谱仪？针对如何提高中子能谱测量的准确度和精度？等技术难题，开展了基础性的新技术、新方法和应用研究，构建了一套完整的中子能谱测量技术体系，并成功研制了自主可控的高精度抽注水多层同心球中子能谱仪，创新成果如下：</w:t>
      </w:r>
    </w:p>
    <w:p w14:paraId="6916FAA9" w14:textId="77777777" w:rsidR="006371E9" w:rsidRPr="003D1231" w:rsidRDefault="006371E9" w:rsidP="006371E9">
      <w:pPr>
        <w:spacing w:line="360" w:lineRule="auto"/>
        <w:ind w:firstLineChars="200" w:firstLine="482"/>
        <w:rPr>
          <w:rFonts w:ascii="宋体" w:hAnsi="宋体" w:hint="eastAsia"/>
          <w:sz w:val="24"/>
          <w:szCs w:val="24"/>
        </w:rPr>
      </w:pPr>
      <w:r w:rsidRPr="003D1231">
        <w:rPr>
          <w:rFonts w:ascii="宋体" w:hAnsi="宋体" w:hint="eastAsia"/>
          <w:b/>
          <w:bCs/>
          <w:sz w:val="24"/>
          <w:szCs w:val="24"/>
        </w:rPr>
        <w:t>（1）针对谱仪结构，</w:t>
      </w:r>
      <w:r w:rsidRPr="003D1231">
        <w:rPr>
          <w:rFonts w:ascii="宋体" w:hAnsi="宋体" w:hint="eastAsia"/>
          <w:sz w:val="24"/>
          <w:szCs w:val="24"/>
        </w:rPr>
        <w:t>以水为慢化剂，创新研发了抽注水多层同心球中子</w:t>
      </w:r>
      <w:r w:rsidRPr="003D1231">
        <w:rPr>
          <w:rFonts w:ascii="宋体" w:hAnsi="宋体"/>
          <w:sz w:val="24"/>
          <w:szCs w:val="24"/>
        </w:rPr>
        <w:t>能谱仪</w:t>
      </w:r>
      <w:r w:rsidRPr="003D1231">
        <w:rPr>
          <w:rFonts w:ascii="宋体" w:hAnsi="宋体" w:hint="eastAsia"/>
          <w:sz w:val="24"/>
          <w:szCs w:val="24"/>
        </w:rPr>
        <w:t>（通过抽注水方式让5层同心球成为2</w:t>
      </w:r>
      <w:r w:rsidRPr="003D1231">
        <w:rPr>
          <w:rFonts w:ascii="宋体" w:hAnsi="宋体" w:hint="eastAsia"/>
          <w:sz w:val="24"/>
          <w:szCs w:val="24"/>
          <w:vertAlign w:val="superscript"/>
        </w:rPr>
        <w:t>5</w:t>
      </w:r>
      <w:r w:rsidRPr="003D1231">
        <w:rPr>
          <w:rFonts w:ascii="宋体" w:hAnsi="宋体" w:hint="eastAsia"/>
          <w:sz w:val="24"/>
          <w:szCs w:val="24"/>
        </w:rPr>
        <w:t>=32个独立探测球），建立了抽注水多层同心球中子能谱测量理论、方法和技术，解决了传统多球中子能谱仪测量量程低、</w:t>
      </w:r>
      <w:r w:rsidRPr="003D1231">
        <w:rPr>
          <w:rFonts w:ascii="宋体" w:hAnsi="宋体"/>
          <w:sz w:val="24"/>
          <w:szCs w:val="24"/>
        </w:rPr>
        <w:t>探测</w:t>
      </w:r>
      <w:proofErr w:type="gramStart"/>
      <w:r w:rsidRPr="003D1231">
        <w:rPr>
          <w:rFonts w:ascii="宋体" w:hAnsi="宋体"/>
          <w:sz w:val="24"/>
          <w:szCs w:val="24"/>
        </w:rPr>
        <w:t>球数量</w:t>
      </w:r>
      <w:proofErr w:type="gramEnd"/>
      <w:r w:rsidRPr="003D1231">
        <w:rPr>
          <w:rFonts w:ascii="宋体" w:hAnsi="宋体"/>
          <w:sz w:val="24"/>
          <w:szCs w:val="24"/>
        </w:rPr>
        <w:t>多、</w:t>
      </w:r>
      <w:r w:rsidRPr="003D1231">
        <w:rPr>
          <w:rFonts w:ascii="宋体" w:hAnsi="宋体" w:hint="eastAsia"/>
          <w:sz w:val="24"/>
          <w:szCs w:val="24"/>
        </w:rPr>
        <w:t>携带不便的技术难点，实现了谱仪小型化、便携化和国产化。</w:t>
      </w:r>
      <w:r w:rsidRPr="003D1231">
        <w:rPr>
          <w:rFonts w:ascii="宋体" w:hAnsi="宋体"/>
          <w:sz w:val="24"/>
          <w:szCs w:val="24"/>
        </w:rPr>
        <w:t xml:space="preserve"> </w:t>
      </w:r>
    </w:p>
    <w:p w14:paraId="319B24D9" w14:textId="77777777" w:rsidR="006371E9" w:rsidRPr="003D1231" w:rsidRDefault="006371E9" w:rsidP="006371E9">
      <w:pPr>
        <w:spacing w:line="360" w:lineRule="auto"/>
        <w:ind w:firstLineChars="200" w:firstLine="482"/>
        <w:rPr>
          <w:rFonts w:ascii="宋体" w:hAnsi="宋体" w:hint="eastAsia"/>
          <w:sz w:val="24"/>
          <w:szCs w:val="24"/>
        </w:rPr>
      </w:pPr>
      <w:r w:rsidRPr="003D1231">
        <w:rPr>
          <w:rFonts w:ascii="宋体" w:hAnsi="宋体"/>
          <w:b/>
          <w:bCs/>
          <w:sz w:val="24"/>
          <w:szCs w:val="24"/>
        </w:rPr>
        <w:t>（2）</w:t>
      </w:r>
      <w:r w:rsidRPr="003D1231">
        <w:rPr>
          <w:rFonts w:ascii="宋体" w:hAnsi="宋体" w:hint="eastAsia"/>
          <w:b/>
          <w:bCs/>
          <w:sz w:val="24"/>
          <w:szCs w:val="24"/>
        </w:rPr>
        <w:t>针对能谱测量，</w:t>
      </w:r>
      <w:r w:rsidRPr="003D1231">
        <w:rPr>
          <w:rFonts w:ascii="宋体" w:hAnsi="宋体" w:hint="eastAsia"/>
          <w:sz w:val="24"/>
          <w:szCs w:val="24"/>
        </w:rPr>
        <w:t>建立了基于遗传算法的时间优化模型，实现了抽注水多层同心球中子能谱仪的最短时间优化组合，提升了测量效率；建立了基于聚类算法和Backus-Gilbert理论的响应矩阵优化方法，以此建立了抽注水多层同心球中子能谱仪测量优化模型；建立了融合中子通量估计、能谱光滑、适应度函数选择等先进技术的自适应差分进化中子能谱展开算法模型，降低了参数调试的复杂性，提高了解谱输出的质量和计算效率，实现了中子能谱的精确测量。</w:t>
      </w:r>
    </w:p>
    <w:p w14:paraId="27E1718D" w14:textId="77777777" w:rsidR="006371E9" w:rsidRPr="003D1231" w:rsidRDefault="006371E9" w:rsidP="006371E9">
      <w:pPr>
        <w:spacing w:line="360" w:lineRule="auto"/>
        <w:ind w:firstLineChars="200" w:firstLine="482"/>
        <w:rPr>
          <w:rFonts w:ascii="宋体" w:hAnsi="宋体" w:hint="eastAsia"/>
          <w:sz w:val="24"/>
          <w:szCs w:val="24"/>
        </w:rPr>
      </w:pPr>
      <w:r w:rsidRPr="003D1231">
        <w:rPr>
          <w:rFonts w:ascii="宋体" w:hAnsi="宋体"/>
          <w:b/>
          <w:bCs/>
          <w:sz w:val="24"/>
          <w:szCs w:val="24"/>
        </w:rPr>
        <w:t>（3）</w:t>
      </w:r>
      <w:r w:rsidRPr="003D1231">
        <w:rPr>
          <w:rFonts w:ascii="宋体" w:hAnsi="宋体" w:hint="eastAsia"/>
          <w:b/>
          <w:bCs/>
          <w:sz w:val="24"/>
          <w:szCs w:val="24"/>
        </w:rPr>
        <w:t>针对能谱解谱，</w:t>
      </w:r>
      <w:r w:rsidRPr="003D1231">
        <w:rPr>
          <w:rFonts w:ascii="宋体" w:hAnsi="宋体" w:hint="eastAsia"/>
          <w:sz w:val="24"/>
          <w:szCs w:val="24"/>
        </w:rPr>
        <w:t>突破了传统多球中子能谱仪仅依赖慢化中子信息来解析入射中子能谱的技术限制，充分利用不同能量的中子在入射中子谱仪时发生(n，γ)、(n，n′)、(n，</w:t>
      </w:r>
      <w:r w:rsidRPr="003D1231">
        <w:rPr>
          <w:rFonts w:ascii="Cambria Math" w:hAnsi="Cambria Math" w:cs="Cambria Math"/>
          <w:sz w:val="24"/>
          <w:szCs w:val="24"/>
        </w:rPr>
        <w:t>𝛼</w:t>
      </w:r>
      <w:r w:rsidRPr="003D1231">
        <w:rPr>
          <w:rFonts w:ascii="宋体" w:hAnsi="宋体" w:hint="eastAsia"/>
          <w:sz w:val="24"/>
          <w:szCs w:val="24"/>
        </w:rPr>
        <w:t>)、(n, 2n)等核反应释放出的γ射线，融合同一水层组合产生的热中子、快中子和γ射线三者之间的差异，建立了n</w:t>
      </w:r>
      <w:r w:rsidRPr="003D1231">
        <w:rPr>
          <w:rFonts w:ascii="宋体" w:hAnsi="宋体"/>
          <w:sz w:val="24"/>
          <w:szCs w:val="24"/>
        </w:rPr>
        <w:t>-γ</w:t>
      </w:r>
      <w:r w:rsidRPr="003D1231">
        <w:rPr>
          <w:rFonts w:ascii="宋体" w:hAnsi="宋体" w:hint="eastAsia"/>
          <w:sz w:val="24"/>
          <w:szCs w:val="24"/>
        </w:rPr>
        <w:t>射线联合反演中子能谱新方法，提高了中子能谱的分辨能力和解谱能力。</w:t>
      </w:r>
    </w:p>
    <w:p w14:paraId="0ECDE419" w14:textId="77777777" w:rsidR="006371E9" w:rsidRPr="003D1231" w:rsidRDefault="006371E9" w:rsidP="006371E9">
      <w:pPr>
        <w:spacing w:line="360" w:lineRule="auto"/>
        <w:ind w:firstLineChars="200" w:firstLine="480"/>
        <w:rPr>
          <w:rFonts w:ascii="宋体" w:hAnsi="宋体" w:hint="eastAsia"/>
          <w:color w:val="000000"/>
          <w:kern w:val="0"/>
          <w:sz w:val="24"/>
          <w:szCs w:val="24"/>
        </w:rPr>
      </w:pPr>
      <w:r w:rsidRPr="003D1231">
        <w:rPr>
          <w:rFonts w:ascii="宋体" w:hAnsi="宋体" w:hint="eastAsia"/>
          <w:sz w:val="24"/>
          <w:szCs w:val="24"/>
        </w:rPr>
        <w:t>本项目</w:t>
      </w:r>
      <w:proofErr w:type="gramStart"/>
      <w:r w:rsidRPr="003D1231">
        <w:rPr>
          <w:rFonts w:ascii="宋体" w:hAnsi="宋体" w:hint="eastAsia"/>
          <w:sz w:val="24"/>
          <w:szCs w:val="24"/>
        </w:rPr>
        <w:t>集理论</w:t>
      </w:r>
      <w:proofErr w:type="gramEnd"/>
      <w:r w:rsidRPr="003D1231">
        <w:rPr>
          <w:rFonts w:ascii="宋体" w:hAnsi="宋体" w:hint="eastAsia"/>
          <w:sz w:val="24"/>
          <w:szCs w:val="24"/>
        </w:rPr>
        <w:t>创新、方法创新、技术发明、工程应用于一体，极大地提升了中子能谱测量水平。项目研发过程中</w:t>
      </w:r>
      <w:r w:rsidRPr="003D1231">
        <w:rPr>
          <w:rFonts w:ascii="宋体" w:hAnsi="宋体"/>
          <w:sz w:val="24"/>
          <w:szCs w:val="24"/>
        </w:rPr>
        <w:t>获得</w:t>
      </w:r>
      <w:r w:rsidRPr="003D1231">
        <w:rPr>
          <w:rFonts w:ascii="宋体" w:hAnsi="宋体" w:hint="eastAsia"/>
          <w:sz w:val="24"/>
          <w:szCs w:val="24"/>
        </w:rPr>
        <w:t>国际专利2项（其中</w:t>
      </w:r>
      <w:r w:rsidRPr="003D1231">
        <w:rPr>
          <w:rFonts w:ascii="宋体" w:hAnsi="宋体"/>
          <w:sz w:val="24"/>
          <w:szCs w:val="24"/>
        </w:rPr>
        <w:t>美国发明专利1项</w:t>
      </w:r>
      <w:r w:rsidRPr="003D1231">
        <w:rPr>
          <w:rFonts w:ascii="宋体" w:hAnsi="宋体" w:hint="eastAsia"/>
          <w:sz w:val="24"/>
          <w:szCs w:val="24"/>
        </w:rPr>
        <w:t>）、</w:t>
      </w:r>
      <w:r w:rsidRPr="003D1231">
        <w:rPr>
          <w:rFonts w:ascii="宋体" w:hAnsi="宋体"/>
          <w:sz w:val="24"/>
          <w:szCs w:val="24"/>
        </w:rPr>
        <w:t>国家发明专利41项、实用新型</w:t>
      </w:r>
      <w:r w:rsidRPr="003D1231">
        <w:rPr>
          <w:rFonts w:ascii="宋体" w:hAnsi="宋体" w:hint="eastAsia"/>
          <w:sz w:val="24"/>
          <w:szCs w:val="24"/>
        </w:rPr>
        <w:t>专利</w:t>
      </w:r>
      <w:r w:rsidRPr="003D1231">
        <w:rPr>
          <w:rFonts w:ascii="宋体" w:hAnsi="宋体"/>
          <w:sz w:val="24"/>
          <w:szCs w:val="24"/>
        </w:rPr>
        <w:t>2项、软件著作权</w:t>
      </w:r>
      <w:r w:rsidRPr="003D1231">
        <w:rPr>
          <w:rFonts w:ascii="宋体" w:hAnsi="宋体" w:hint="eastAsia"/>
          <w:sz w:val="24"/>
          <w:szCs w:val="24"/>
        </w:rPr>
        <w:t>7</w:t>
      </w:r>
      <w:r w:rsidRPr="003D1231">
        <w:rPr>
          <w:rFonts w:ascii="宋体" w:hAnsi="宋体"/>
          <w:sz w:val="24"/>
          <w:szCs w:val="24"/>
        </w:rPr>
        <w:t>项；发表SCI收录</w:t>
      </w:r>
      <w:r w:rsidRPr="003D1231">
        <w:rPr>
          <w:rFonts w:ascii="宋体" w:hAnsi="宋体" w:hint="eastAsia"/>
          <w:sz w:val="24"/>
          <w:szCs w:val="24"/>
        </w:rPr>
        <w:t>论文</w:t>
      </w:r>
      <w:r w:rsidRPr="003D1231">
        <w:rPr>
          <w:rFonts w:ascii="宋体" w:hAnsi="宋体"/>
          <w:sz w:val="24"/>
          <w:szCs w:val="24"/>
        </w:rPr>
        <w:t>80</w:t>
      </w:r>
      <w:r w:rsidRPr="003D1231">
        <w:rPr>
          <w:rFonts w:ascii="宋体" w:hAnsi="宋体" w:hint="eastAsia"/>
          <w:sz w:val="24"/>
          <w:szCs w:val="24"/>
        </w:rPr>
        <w:t>余</w:t>
      </w:r>
      <w:r w:rsidRPr="003D1231">
        <w:rPr>
          <w:rFonts w:ascii="宋体" w:hAnsi="宋体"/>
          <w:sz w:val="24"/>
          <w:szCs w:val="24"/>
        </w:rPr>
        <w:t>篇；</w:t>
      </w:r>
      <w:r w:rsidRPr="003D1231">
        <w:rPr>
          <w:rFonts w:ascii="宋体" w:hAnsi="宋体" w:hint="eastAsia"/>
          <w:sz w:val="24"/>
          <w:szCs w:val="24"/>
        </w:rPr>
        <w:t>出版专著1本；培养博、硕士研究生近</w:t>
      </w:r>
      <w:r w:rsidRPr="003D1231">
        <w:rPr>
          <w:rFonts w:ascii="宋体" w:hAnsi="宋体"/>
          <w:sz w:val="24"/>
          <w:szCs w:val="24"/>
        </w:rPr>
        <w:t>5</w:t>
      </w:r>
      <w:r w:rsidRPr="003D1231">
        <w:rPr>
          <w:rFonts w:ascii="宋体" w:hAnsi="宋体" w:hint="eastAsia"/>
          <w:sz w:val="24"/>
          <w:szCs w:val="24"/>
        </w:rPr>
        <w:t>0余名；项目成果广泛应用于中国核动力研究设计院、重庆建安仪器有限责任公司、四川新先达测控技术有限公司等企事业单位（部分相关专利</w:t>
      </w:r>
      <w:proofErr w:type="gramStart"/>
      <w:r w:rsidRPr="003D1231">
        <w:rPr>
          <w:rFonts w:ascii="宋体" w:hAnsi="宋体" w:hint="eastAsia"/>
          <w:sz w:val="24"/>
          <w:szCs w:val="24"/>
        </w:rPr>
        <w:t>已成果</w:t>
      </w:r>
      <w:proofErr w:type="gramEnd"/>
      <w:r w:rsidRPr="003D1231">
        <w:rPr>
          <w:rFonts w:ascii="宋体" w:hAnsi="宋体" w:hint="eastAsia"/>
          <w:sz w:val="24"/>
          <w:szCs w:val="24"/>
        </w:rPr>
        <w:t>转化），近年来直接经济效益</w:t>
      </w:r>
      <w:r w:rsidRPr="003D1231">
        <w:rPr>
          <w:rFonts w:ascii="宋体" w:hAnsi="宋体"/>
          <w:sz w:val="24"/>
          <w:szCs w:val="24"/>
        </w:rPr>
        <w:t>1.92</w:t>
      </w:r>
      <w:r w:rsidRPr="003D1231">
        <w:rPr>
          <w:rFonts w:ascii="宋体" w:hAnsi="宋体" w:hint="eastAsia"/>
          <w:sz w:val="24"/>
          <w:szCs w:val="24"/>
        </w:rPr>
        <w:t>亿元，经济和社会效益显著。</w:t>
      </w:r>
    </w:p>
    <w:p w14:paraId="0BB45D90"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主要知识产权和标准规范等目录</w:t>
      </w:r>
    </w:p>
    <w:tbl>
      <w:tblPr>
        <w:tblW w:w="89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23"/>
        <w:gridCol w:w="1276"/>
        <w:gridCol w:w="786"/>
        <w:gridCol w:w="773"/>
        <w:gridCol w:w="709"/>
        <w:gridCol w:w="992"/>
        <w:gridCol w:w="992"/>
        <w:gridCol w:w="1276"/>
        <w:gridCol w:w="1113"/>
      </w:tblGrid>
      <w:tr w:rsidR="006371E9" w:rsidRPr="00D06393" w14:paraId="37D2075D" w14:textId="77777777" w:rsidTr="00380E6B">
        <w:trPr>
          <w:trHeight w:val="680"/>
          <w:jc w:val="center"/>
        </w:trPr>
        <w:tc>
          <w:tcPr>
            <w:tcW w:w="1023" w:type="dxa"/>
            <w:vAlign w:val="center"/>
          </w:tcPr>
          <w:p w14:paraId="217625EC" w14:textId="77777777" w:rsidR="006371E9" w:rsidRPr="00D06393" w:rsidRDefault="006371E9" w:rsidP="00380E6B">
            <w:pPr>
              <w:jc w:val="center"/>
              <w:rPr>
                <w:color w:val="000000"/>
                <w:szCs w:val="21"/>
              </w:rPr>
            </w:pPr>
            <w:r w:rsidRPr="00D06393">
              <w:rPr>
                <w:color w:val="000000"/>
                <w:szCs w:val="21"/>
              </w:rPr>
              <w:lastRenderedPageBreak/>
              <w:t>知识产权</w:t>
            </w:r>
            <w:r w:rsidRPr="00D06393">
              <w:rPr>
                <w:rFonts w:hint="eastAsia"/>
                <w:color w:val="000000"/>
                <w:szCs w:val="21"/>
              </w:rPr>
              <w:t>（标准）</w:t>
            </w:r>
            <w:r w:rsidRPr="00D06393">
              <w:rPr>
                <w:color w:val="000000"/>
                <w:szCs w:val="21"/>
              </w:rPr>
              <w:t>类别</w:t>
            </w:r>
          </w:p>
        </w:tc>
        <w:tc>
          <w:tcPr>
            <w:tcW w:w="1276" w:type="dxa"/>
            <w:vAlign w:val="center"/>
          </w:tcPr>
          <w:p w14:paraId="4C998296" w14:textId="77777777" w:rsidR="006371E9" w:rsidRPr="00D06393" w:rsidRDefault="006371E9" w:rsidP="00380E6B">
            <w:pPr>
              <w:jc w:val="center"/>
              <w:rPr>
                <w:color w:val="000000"/>
                <w:szCs w:val="21"/>
              </w:rPr>
            </w:pPr>
            <w:r w:rsidRPr="00D06393">
              <w:rPr>
                <w:rFonts w:hint="eastAsia"/>
                <w:color w:val="000000"/>
                <w:szCs w:val="21"/>
              </w:rPr>
              <w:t>知识产权（标准）具体</w:t>
            </w:r>
            <w:r w:rsidRPr="00D06393">
              <w:rPr>
                <w:color w:val="000000"/>
                <w:szCs w:val="21"/>
              </w:rPr>
              <w:t>名称</w:t>
            </w:r>
          </w:p>
        </w:tc>
        <w:tc>
          <w:tcPr>
            <w:tcW w:w="786" w:type="dxa"/>
            <w:vAlign w:val="center"/>
          </w:tcPr>
          <w:p w14:paraId="383382A5" w14:textId="77777777" w:rsidR="006371E9" w:rsidRPr="00D06393" w:rsidRDefault="006371E9" w:rsidP="00380E6B">
            <w:pPr>
              <w:jc w:val="center"/>
              <w:rPr>
                <w:color w:val="000000"/>
                <w:szCs w:val="21"/>
              </w:rPr>
            </w:pPr>
            <w:r w:rsidRPr="00D06393">
              <w:rPr>
                <w:color w:val="000000"/>
                <w:szCs w:val="21"/>
              </w:rPr>
              <w:t>国</w:t>
            </w:r>
            <w:r w:rsidRPr="00D06393">
              <w:rPr>
                <w:rFonts w:hint="eastAsia"/>
                <w:color w:val="000000"/>
                <w:szCs w:val="21"/>
              </w:rPr>
              <w:t>家</w:t>
            </w:r>
          </w:p>
          <w:p w14:paraId="2B27B8BA" w14:textId="77777777" w:rsidR="006371E9" w:rsidRPr="00D06393" w:rsidRDefault="006371E9" w:rsidP="00380E6B">
            <w:pPr>
              <w:jc w:val="center"/>
              <w:rPr>
                <w:color w:val="000000"/>
                <w:szCs w:val="21"/>
              </w:rPr>
            </w:pPr>
            <w:r w:rsidRPr="00D06393">
              <w:rPr>
                <w:color w:val="000000"/>
                <w:szCs w:val="21"/>
              </w:rPr>
              <w:t>（</w:t>
            </w:r>
            <w:r w:rsidRPr="00D06393">
              <w:rPr>
                <w:rFonts w:hint="eastAsia"/>
                <w:color w:val="000000"/>
                <w:szCs w:val="21"/>
              </w:rPr>
              <w:t>地</w:t>
            </w:r>
            <w:r w:rsidRPr="00D06393">
              <w:rPr>
                <w:color w:val="000000"/>
                <w:szCs w:val="21"/>
              </w:rPr>
              <w:t>区）</w:t>
            </w:r>
          </w:p>
        </w:tc>
        <w:tc>
          <w:tcPr>
            <w:tcW w:w="773" w:type="dxa"/>
            <w:vAlign w:val="center"/>
          </w:tcPr>
          <w:p w14:paraId="2DE687AC" w14:textId="77777777" w:rsidR="006371E9" w:rsidRPr="00D06393" w:rsidRDefault="006371E9" w:rsidP="00380E6B">
            <w:pPr>
              <w:jc w:val="center"/>
              <w:rPr>
                <w:color w:val="000000"/>
                <w:szCs w:val="21"/>
              </w:rPr>
            </w:pPr>
            <w:r w:rsidRPr="00D06393">
              <w:rPr>
                <w:rFonts w:hint="eastAsia"/>
                <w:color w:val="000000"/>
                <w:szCs w:val="21"/>
              </w:rPr>
              <w:t>授权号（标准编号）</w:t>
            </w:r>
          </w:p>
        </w:tc>
        <w:tc>
          <w:tcPr>
            <w:tcW w:w="709" w:type="dxa"/>
            <w:vAlign w:val="center"/>
          </w:tcPr>
          <w:p w14:paraId="7FEF8BA0" w14:textId="77777777" w:rsidR="006371E9" w:rsidRPr="00D06393" w:rsidRDefault="006371E9" w:rsidP="00380E6B">
            <w:pPr>
              <w:jc w:val="center"/>
              <w:rPr>
                <w:color w:val="000000"/>
                <w:szCs w:val="21"/>
              </w:rPr>
            </w:pPr>
            <w:r w:rsidRPr="00D06393">
              <w:rPr>
                <w:rFonts w:hint="eastAsia"/>
                <w:color w:val="000000"/>
                <w:szCs w:val="21"/>
              </w:rPr>
              <w:t>授权（标准发布）日期</w:t>
            </w:r>
          </w:p>
        </w:tc>
        <w:tc>
          <w:tcPr>
            <w:tcW w:w="992" w:type="dxa"/>
            <w:vAlign w:val="center"/>
          </w:tcPr>
          <w:p w14:paraId="23CC7788" w14:textId="77777777" w:rsidR="006371E9" w:rsidRPr="00D06393" w:rsidRDefault="006371E9" w:rsidP="00380E6B">
            <w:pPr>
              <w:jc w:val="center"/>
              <w:rPr>
                <w:color w:val="000000"/>
                <w:szCs w:val="21"/>
              </w:rPr>
            </w:pPr>
            <w:r w:rsidRPr="00D06393">
              <w:rPr>
                <w:rFonts w:hint="eastAsia"/>
                <w:color w:val="000000"/>
                <w:szCs w:val="21"/>
              </w:rPr>
              <w:t>证书编号</w:t>
            </w:r>
            <w:r w:rsidRPr="00D06393">
              <w:rPr>
                <w:color w:val="000000"/>
                <w:szCs w:val="21"/>
              </w:rPr>
              <w:br/>
            </w:r>
            <w:r w:rsidRPr="00D06393">
              <w:rPr>
                <w:rFonts w:hint="eastAsia"/>
                <w:color w:val="000000"/>
                <w:szCs w:val="21"/>
              </w:rPr>
              <w:t>（标准批准发布</w:t>
            </w:r>
            <w:r w:rsidRPr="00D06393">
              <w:rPr>
                <w:color w:val="000000"/>
                <w:szCs w:val="21"/>
              </w:rPr>
              <w:t>部门</w:t>
            </w:r>
            <w:r w:rsidRPr="00D06393">
              <w:rPr>
                <w:rFonts w:hint="eastAsia"/>
                <w:color w:val="000000"/>
                <w:szCs w:val="21"/>
              </w:rPr>
              <w:t>）</w:t>
            </w:r>
          </w:p>
        </w:tc>
        <w:tc>
          <w:tcPr>
            <w:tcW w:w="992" w:type="dxa"/>
            <w:vAlign w:val="center"/>
          </w:tcPr>
          <w:p w14:paraId="7612605D" w14:textId="77777777" w:rsidR="006371E9" w:rsidRPr="00D06393" w:rsidRDefault="006371E9" w:rsidP="00380E6B">
            <w:pPr>
              <w:jc w:val="center"/>
              <w:rPr>
                <w:color w:val="000000"/>
                <w:szCs w:val="21"/>
              </w:rPr>
            </w:pPr>
            <w:r w:rsidRPr="00D06393">
              <w:rPr>
                <w:rFonts w:hint="eastAsia"/>
                <w:color w:val="000000"/>
                <w:szCs w:val="21"/>
              </w:rPr>
              <w:t>权利人（标准起草单位）</w:t>
            </w:r>
          </w:p>
        </w:tc>
        <w:tc>
          <w:tcPr>
            <w:tcW w:w="1276" w:type="dxa"/>
            <w:vAlign w:val="center"/>
          </w:tcPr>
          <w:p w14:paraId="3A07C653" w14:textId="77777777" w:rsidR="006371E9" w:rsidRPr="00D06393" w:rsidRDefault="006371E9" w:rsidP="00380E6B">
            <w:pPr>
              <w:jc w:val="center"/>
              <w:rPr>
                <w:color w:val="000000"/>
                <w:szCs w:val="21"/>
              </w:rPr>
            </w:pPr>
            <w:r w:rsidRPr="00D06393">
              <w:rPr>
                <w:rFonts w:hint="eastAsia"/>
                <w:color w:val="000000"/>
                <w:szCs w:val="21"/>
              </w:rPr>
              <w:t>发明人（标准起草人）</w:t>
            </w:r>
          </w:p>
        </w:tc>
        <w:tc>
          <w:tcPr>
            <w:tcW w:w="1113" w:type="dxa"/>
            <w:vAlign w:val="center"/>
          </w:tcPr>
          <w:p w14:paraId="57501F6A" w14:textId="77777777" w:rsidR="006371E9" w:rsidRPr="00D06393" w:rsidRDefault="006371E9" w:rsidP="00380E6B">
            <w:pPr>
              <w:jc w:val="center"/>
              <w:rPr>
                <w:color w:val="000000"/>
                <w:szCs w:val="21"/>
              </w:rPr>
            </w:pPr>
            <w:r w:rsidRPr="00D06393">
              <w:rPr>
                <w:rFonts w:hint="eastAsia"/>
                <w:color w:val="000000"/>
                <w:szCs w:val="21"/>
              </w:rPr>
              <w:t>发明专利（标准）有效状态</w:t>
            </w:r>
          </w:p>
        </w:tc>
      </w:tr>
      <w:tr w:rsidR="006371E9" w:rsidRPr="00D06393" w14:paraId="7FB05842" w14:textId="77777777" w:rsidTr="00380E6B">
        <w:trPr>
          <w:trHeight w:val="515"/>
          <w:jc w:val="center"/>
        </w:trPr>
        <w:tc>
          <w:tcPr>
            <w:tcW w:w="1023" w:type="dxa"/>
            <w:vAlign w:val="center"/>
          </w:tcPr>
          <w:p w14:paraId="0F715D2B"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0B10010F" w14:textId="77777777" w:rsidR="006371E9" w:rsidRPr="00D82ACC" w:rsidRDefault="006371E9" w:rsidP="00380E6B">
            <w:pPr>
              <w:jc w:val="center"/>
              <w:rPr>
                <w:color w:val="000000"/>
                <w:sz w:val="18"/>
                <w:szCs w:val="18"/>
              </w:rPr>
            </w:pPr>
            <w:r w:rsidRPr="00D82ACC">
              <w:rPr>
                <w:color w:val="000000"/>
                <w:sz w:val="18"/>
                <w:szCs w:val="18"/>
              </w:rPr>
              <w:t>Water pumping and injecting multi-layered concentric sphere neutron spectrometer</w:t>
            </w:r>
          </w:p>
        </w:tc>
        <w:tc>
          <w:tcPr>
            <w:tcW w:w="786" w:type="dxa"/>
            <w:vAlign w:val="center"/>
          </w:tcPr>
          <w:p w14:paraId="0005460A" w14:textId="77777777" w:rsidR="006371E9" w:rsidRPr="00D82ACC" w:rsidRDefault="006371E9" w:rsidP="00380E6B">
            <w:pPr>
              <w:jc w:val="center"/>
              <w:rPr>
                <w:color w:val="000000"/>
                <w:sz w:val="18"/>
                <w:szCs w:val="18"/>
              </w:rPr>
            </w:pPr>
            <w:r w:rsidRPr="00D82ACC">
              <w:rPr>
                <w:color w:val="000000"/>
                <w:sz w:val="18"/>
                <w:szCs w:val="18"/>
              </w:rPr>
              <w:t>美国</w:t>
            </w:r>
          </w:p>
        </w:tc>
        <w:tc>
          <w:tcPr>
            <w:tcW w:w="773" w:type="dxa"/>
            <w:vAlign w:val="center"/>
          </w:tcPr>
          <w:p w14:paraId="655C99D7" w14:textId="77777777" w:rsidR="006371E9" w:rsidRPr="00D82ACC" w:rsidRDefault="006371E9" w:rsidP="00380E6B">
            <w:pPr>
              <w:jc w:val="center"/>
              <w:rPr>
                <w:color w:val="000000"/>
                <w:sz w:val="18"/>
                <w:szCs w:val="18"/>
              </w:rPr>
            </w:pPr>
            <w:r w:rsidRPr="00D82ACC">
              <w:rPr>
                <w:color w:val="000000"/>
                <w:sz w:val="18"/>
                <w:szCs w:val="18"/>
              </w:rPr>
              <w:t>US10656292B2</w:t>
            </w:r>
          </w:p>
        </w:tc>
        <w:tc>
          <w:tcPr>
            <w:tcW w:w="709" w:type="dxa"/>
            <w:vAlign w:val="center"/>
          </w:tcPr>
          <w:p w14:paraId="2C86AD64" w14:textId="77777777" w:rsidR="006371E9" w:rsidRPr="00D82ACC" w:rsidRDefault="006371E9" w:rsidP="00380E6B">
            <w:pPr>
              <w:jc w:val="center"/>
              <w:rPr>
                <w:color w:val="000000"/>
                <w:sz w:val="18"/>
                <w:szCs w:val="18"/>
              </w:rPr>
            </w:pPr>
            <w:r w:rsidRPr="00D82ACC">
              <w:rPr>
                <w:color w:val="000000"/>
                <w:sz w:val="18"/>
                <w:szCs w:val="18"/>
              </w:rPr>
              <w:t>2020.05.19</w:t>
            </w:r>
          </w:p>
        </w:tc>
        <w:tc>
          <w:tcPr>
            <w:tcW w:w="992" w:type="dxa"/>
            <w:vAlign w:val="center"/>
          </w:tcPr>
          <w:p w14:paraId="45B6A653" w14:textId="77777777" w:rsidR="006371E9" w:rsidRPr="00D82ACC" w:rsidRDefault="006371E9" w:rsidP="00380E6B">
            <w:pPr>
              <w:jc w:val="center"/>
              <w:rPr>
                <w:color w:val="000000"/>
                <w:sz w:val="18"/>
                <w:szCs w:val="18"/>
              </w:rPr>
            </w:pPr>
            <w:r w:rsidRPr="00D82ACC">
              <w:rPr>
                <w:color w:val="000000"/>
                <w:sz w:val="18"/>
                <w:szCs w:val="18"/>
              </w:rPr>
              <w:t>美国专利商标局</w:t>
            </w:r>
          </w:p>
        </w:tc>
        <w:tc>
          <w:tcPr>
            <w:tcW w:w="992" w:type="dxa"/>
            <w:vAlign w:val="center"/>
          </w:tcPr>
          <w:p w14:paraId="0B17A58F" w14:textId="77777777" w:rsidR="006371E9" w:rsidRPr="00D82ACC" w:rsidRDefault="006371E9" w:rsidP="00380E6B">
            <w:pPr>
              <w:jc w:val="center"/>
              <w:rPr>
                <w:color w:val="000000"/>
                <w:sz w:val="18"/>
                <w:szCs w:val="18"/>
              </w:rPr>
            </w:pPr>
            <w:r w:rsidRPr="00D82ACC">
              <w:rPr>
                <w:color w:val="000000"/>
                <w:sz w:val="18"/>
                <w:szCs w:val="18"/>
              </w:rPr>
              <w:t>四川新先达测控技术有限公司</w:t>
            </w:r>
          </w:p>
        </w:tc>
        <w:tc>
          <w:tcPr>
            <w:tcW w:w="1276" w:type="dxa"/>
            <w:vAlign w:val="center"/>
          </w:tcPr>
          <w:p w14:paraId="2537058A" w14:textId="77777777" w:rsidR="006371E9" w:rsidRPr="00D82ACC" w:rsidRDefault="006371E9" w:rsidP="00380E6B">
            <w:pPr>
              <w:jc w:val="center"/>
              <w:rPr>
                <w:color w:val="000000"/>
                <w:sz w:val="18"/>
                <w:szCs w:val="18"/>
              </w:rPr>
            </w:pPr>
            <w:proofErr w:type="spellStart"/>
            <w:r w:rsidRPr="00D82ACC">
              <w:rPr>
                <w:rFonts w:hint="eastAsia"/>
                <w:color w:val="000000"/>
                <w:sz w:val="18"/>
                <w:szCs w:val="18"/>
              </w:rPr>
              <w:t>Jianbo</w:t>
            </w:r>
            <w:proofErr w:type="spellEnd"/>
            <w:r w:rsidRPr="00D82ACC">
              <w:rPr>
                <w:rFonts w:hint="eastAsia"/>
                <w:color w:val="000000"/>
                <w:sz w:val="18"/>
                <w:szCs w:val="18"/>
              </w:rPr>
              <w:t xml:space="preserve"> Yang</w:t>
            </w:r>
            <w:r>
              <w:rPr>
                <w:rFonts w:hint="eastAsia"/>
                <w:color w:val="000000"/>
                <w:sz w:val="18"/>
                <w:szCs w:val="18"/>
              </w:rPr>
              <w:t>；</w:t>
            </w:r>
            <w:proofErr w:type="spellStart"/>
            <w:r w:rsidRPr="00D82ACC">
              <w:rPr>
                <w:rFonts w:hint="eastAsia"/>
                <w:color w:val="000000"/>
                <w:sz w:val="18"/>
                <w:szCs w:val="18"/>
              </w:rPr>
              <w:t>Xianguo</w:t>
            </w:r>
            <w:proofErr w:type="spellEnd"/>
            <w:r w:rsidRPr="00D82ACC">
              <w:rPr>
                <w:rFonts w:hint="eastAsia"/>
                <w:color w:val="000000"/>
                <w:sz w:val="18"/>
                <w:szCs w:val="18"/>
              </w:rPr>
              <w:t xml:space="preserve"> Tuo</w:t>
            </w:r>
            <w:r>
              <w:rPr>
                <w:rFonts w:hint="eastAsia"/>
                <w:color w:val="000000"/>
                <w:sz w:val="18"/>
                <w:szCs w:val="18"/>
              </w:rPr>
              <w:t>；</w:t>
            </w:r>
            <w:r w:rsidRPr="00D82ACC">
              <w:rPr>
                <w:rFonts w:hint="eastAsia"/>
                <w:color w:val="000000"/>
                <w:sz w:val="18"/>
                <w:szCs w:val="18"/>
              </w:rPr>
              <w:t>Yi Cheng</w:t>
            </w:r>
            <w:r>
              <w:rPr>
                <w:rFonts w:hint="eastAsia"/>
                <w:color w:val="000000"/>
                <w:sz w:val="18"/>
                <w:szCs w:val="18"/>
              </w:rPr>
              <w:t>；</w:t>
            </w:r>
            <w:r w:rsidRPr="00D82ACC">
              <w:rPr>
                <w:rFonts w:hint="eastAsia"/>
                <w:color w:val="000000"/>
                <w:sz w:val="18"/>
                <w:szCs w:val="18"/>
              </w:rPr>
              <w:t>Honghui Wang</w:t>
            </w:r>
            <w:r>
              <w:rPr>
                <w:rFonts w:hint="eastAsia"/>
                <w:color w:val="000000"/>
                <w:sz w:val="18"/>
                <w:szCs w:val="18"/>
              </w:rPr>
              <w:t>；</w:t>
            </w:r>
            <w:r w:rsidRPr="00D82ACC">
              <w:rPr>
                <w:rFonts w:hint="eastAsia"/>
                <w:color w:val="000000"/>
                <w:sz w:val="18"/>
                <w:szCs w:val="18"/>
              </w:rPr>
              <w:t>Lei Wang</w:t>
            </w:r>
            <w:r>
              <w:rPr>
                <w:rFonts w:hint="eastAsia"/>
                <w:color w:val="000000"/>
                <w:sz w:val="18"/>
                <w:szCs w:val="18"/>
              </w:rPr>
              <w:t>；</w:t>
            </w:r>
            <w:r w:rsidRPr="00D82ACC">
              <w:rPr>
                <w:rFonts w:hint="eastAsia"/>
                <w:color w:val="000000"/>
                <w:sz w:val="18"/>
                <w:szCs w:val="18"/>
              </w:rPr>
              <w:t>Mingzhe Liu</w:t>
            </w:r>
          </w:p>
        </w:tc>
        <w:tc>
          <w:tcPr>
            <w:tcW w:w="1113" w:type="dxa"/>
            <w:vAlign w:val="center"/>
          </w:tcPr>
          <w:p w14:paraId="4ADC4783"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6A00D7DF" w14:textId="77777777" w:rsidTr="00380E6B">
        <w:trPr>
          <w:trHeight w:val="515"/>
          <w:jc w:val="center"/>
        </w:trPr>
        <w:tc>
          <w:tcPr>
            <w:tcW w:w="1023" w:type="dxa"/>
            <w:vAlign w:val="center"/>
          </w:tcPr>
          <w:p w14:paraId="2B36DCDB"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72C38137" w14:textId="77777777" w:rsidR="006371E9" w:rsidRPr="00D82ACC" w:rsidRDefault="006371E9" w:rsidP="00380E6B">
            <w:pPr>
              <w:jc w:val="center"/>
              <w:rPr>
                <w:color w:val="000000"/>
                <w:sz w:val="18"/>
                <w:szCs w:val="18"/>
              </w:rPr>
            </w:pPr>
            <w:r w:rsidRPr="00D82ACC">
              <w:rPr>
                <w:sz w:val="18"/>
                <w:szCs w:val="18"/>
              </w:rPr>
              <w:t>抽注水多层同心球装置及中子能谱探测系统</w:t>
            </w:r>
          </w:p>
        </w:tc>
        <w:tc>
          <w:tcPr>
            <w:tcW w:w="786" w:type="dxa"/>
            <w:vAlign w:val="center"/>
          </w:tcPr>
          <w:p w14:paraId="51411C02"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49DC4A79" w14:textId="77777777" w:rsidR="006371E9" w:rsidRPr="00D82ACC" w:rsidRDefault="006371E9" w:rsidP="00380E6B">
            <w:pPr>
              <w:jc w:val="center"/>
              <w:rPr>
                <w:color w:val="000000"/>
                <w:sz w:val="18"/>
                <w:szCs w:val="18"/>
              </w:rPr>
            </w:pPr>
            <w:r w:rsidRPr="00D82ACC">
              <w:rPr>
                <w:sz w:val="18"/>
                <w:szCs w:val="18"/>
              </w:rPr>
              <w:t>ZL201710201494.3</w:t>
            </w:r>
          </w:p>
        </w:tc>
        <w:tc>
          <w:tcPr>
            <w:tcW w:w="709" w:type="dxa"/>
            <w:vAlign w:val="center"/>
          </w:tcPr>
          <w:p w14:paraId="2321E451" w14:textId="77777777" w:rsidR="006371E9" w:rsidRPr="00D82ACC" w:rsidRDefault="006371E9" w:rsidP="00380E6B">
            <w:pPr>
              <w:jc w:val="center"/>
              <w:rPr>
                <w:color w:val="000000"/>
                <w:sz w:val="18"/>
                <w:szCs w:val="18"/>
              </w:rPr>
            </w:pPr>
            <w:r w:rsidRPr="00D82ACC">
              <w:rPr>
                <w:sz w:val="18"/>
                <w:szCs w:val="18"/>
              </w:rPr>
              <w:t>2019.05.14</w:t>
            </w:r>
          </w:p>
        </w:tc>
        <w:tc>
          <w:tcPr>
            <w:tcW w:w="992" w:type="dxa"/>
            <w:vAlign w:val="center"/>
          </w:tcPr>
          <w:p w14:paraId="6640C187"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3374228</w:t>
            </w:r>
            <w:r w:rsidRPr="00D82ACC">
              <w:rPr>
                <w:color w:val="000000"/>
                <w:sz w:val="18"/>
                <w:szCs w:val="18"/>
              </w:rPr>
              <w:t>号</w:t>
            </w:r>
          </w:p>
        </w:tc>
        <w:tc>
          <w:tcPr>
            <w:tcW w:w="992" w:type="dxa"/>
            <w:vAlign w:val="center"/>
          </w:tcPr>
          <w:p w14:paraId="5D4D4A88" w14:textId="77777777" w:rsidR="006371E9" w:rsidRPr="00D82ACC" w:rsidRDefault="006371E9" w:rsidP="00380E6B">
            <w:pPr>
              <w:jc w:val="center"/>
              <w:rPr>
                <w:color w:val="000000"/>
                <w:sz w:val="18"/>
                <w:szCs w:val="18"/>
              </w:rPr>
            </w:pPr>
            <w:r w:rsidRPr="00D82ACC">
              <w:rPr>
                <w:color w:val="000000"/>
                <w:sz w:val="18"/>
                <w:szCs w:val="18"/>
              </w:rPr>
              <w:t>四川新先达测控技术有限公司</w:t>
            </w:r>
          </w:p>
        </w:tc>
        <w:tc>
          <w:tcPr>
            <w:tcW w:w="1276" w:type="dxa"/>
            <w:vAlign w:val="center"/>
          </w:tcPr>
          <w:p w14:paraId="79313239"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先国;王洪辉;</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;王磊;刘明哲;张江</w:t>
            </w:r>
          </w:p>
        </w:tc>
        <w:tc>
          <w:tcPr>
            <w:tcW w:w="1113" w:type="dxa"/>
            <w:vAlign w:val="center"/>
          </w:tcPr>
          <w:p w14:paraId="6F60A758"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2AD14B76" w14:textId="77777777" w:rsidTr="00380E6B">
        <w:trPr>
          <w:trHeight w:val="515"/>
          <w:jc w:val="center"/>
        </w:trPr>
        <w:tc>
          <w:tcPr>
            <w:tcW w:w="1023" w:type="dxa"/>
            <w:vAlign w:val="center"/>
          </w:tcPr>
          <w:p w14:paraId="3D667E6C"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200CCB1B" w14:textId="77777777" w:rsidR="006371E9" w:rsidRPr="00D82ACC" w:rsidRDefault="006371E9" w:rsidP="00380E6B">
            <w:pPr>
              <w:jc w:val="center"/>
              <w:rPr>
                <w:sz w:val="18"/>
                <w:szCs w:val="18"/>
              </w:rPr>
            </w:pPr>
            <w:r w:rsidRPr="00D82ACC">
              <w:rPr>
                <w:color w:val="000000"/>
                <w:sz w:val="18"/>
                <w:szCs w:val="18"/>
              </w:rPr>
              <w:t>一种注水排水全自动多球中子谱仪及测量方法</w:t>
            </w:r>
          </w:p>
        </w:tc>
        <w:tc>
          <w:tcPr>
            <w:tcW w:w="786" w:type="dxa"/>
            <w:vAlign w:val="center"/>
          </w:tcPr>
          <w:p w14:paraId="25D8846E"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7E5D3D95" w14:textId="77777777" w:rsidR="006371E9" w:rsidRPr="00D82ACC" w:rsidRDefault="006371E9" w:rsidP="00380E6B">
            <w:pPr>
              <w:jc w:val="center"/>
              <w:rPr>
                <w:sz w:val="18"/>
                <w:szCs w:val="18"/>
              </w:rPr>
            </w:pPr>
            <w:r w:rsidRPr="00D82ACC">
              <w:rPr>
                <w:color w:val="000000"/>
                <w:sz w:val="18"/>
                <w:szCs w:val="18"/>
              </w:rPr>
              <w:t>ZL201610264803.7</w:t>
            </w:r>
          </w:p>
        </w:tc>
        <w:tc>
          <w:tcPr>
            <w:tcW w:w="709" w:type="dxa"/>
            <w:vAlign w:val="center"/>
          </w:tcPr>
          <w:p w14:paraId="5A108439" w14:textId="77777777" w:rsidR="006371E9" w:rsidRPr="00D82ACC" w:rsidRDefault="006371E9" w:rsidP="00380E6B">
            <w:pPr>
              <w:jc w:val="center"/>
              <w:rPr>
                <w:sz w:val="18"/>
                <w:szCs w:val="18"/>
              </w:rPr>
            </w:pPr>
            <w:r w:rsidRPr="00D82ACC">
              <w:rPr>
                <w:color w:val="000000"/>
                <w:sz w:val="18"/>
                <w:szCs w:val="18"/>
              </w:rPr>
              <w:t>2018.08.03</w:t>
            </w:r>
          </w:p>
        </w:tc>
        <w:tc>
          <w:tcPr>
            <w:tcW w:w="992" w:type="dxa"/>
            <w:vAlign w:val="center"/>
          </w:tcPr>
          <w:p w14:paraId="46AD6BBA"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3021429</w:t>
            </w:r>
            <w:r w:rsidRPr="00D82ACC">
              <w:rPr>
                <w:color w:val="000000"/>
                <w:sz w:val="18"/>
                <w:szCs w:val="18"/>
              </w:rPr>
              <w:t>号</w:t>
            </w:r>
          </w:p>
        </w:tc>
        <w:tc>
          <w:tcPr>
            <w:tcW w:w="992" w:type="dxa"/>
            <w:vAlign w:val="center"/>
          </w:tcPr>
          <w:p w14:paraId="060AA36D" w14:textId="77777777" w:rsidR="006371E9" w:rsidRPr="00D82ACC" w:rsidRDefault="006371E9" w:rsidP="00380E6B">
            <w:pPr>
              <w:jc w:val="center"/>
              <w:rPr>
                <w:color w:val="000000"/>
                <w:sz w:val="18"/>
                <w:szCs w:val="18"/>
              </w:rPr>
            </w:pPr>
            <w:r w:rsidRPr="00D82ACC">
              <w:rPr>
                <w:color w:val="000000"/>
                <w:sz w:val="18"/>
                <w:szCs w:val="18"/>
              </w:rPr>
              <w:t>四川新先达测控技术有限公司</w:t>
            </w:r>
          </w:p>
        </w:tc>
        <w:tc>
          <w:tcPr>
            <w:tcW w:w="1276" w:type="dxa"/>
            <w:vAlign w:val="center"/>
          </w:tcPr>
          <w:p w14:paraId="612C52CE"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先国;黄红;王洪辉;</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;刘志;李锐</w:t>
            </w:r>
          </w:p>
        </w:tc>
        <w:tc>
          <w:tcPr>
            <w:tcW w:w="1113" w:type="dxa"/>
            <w:vAlign w:val="center"/>
          </w:tcPr>
          <w:p w14:paraId="7C718A3D"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61FADEF3" w14:textId="77777777" w:rsidTr="00380E6B">
        <w:trPr>
          <w:trHeight w:val="515"/>
          <w:jc w:val="center"/>
        </w:trPr>
        <w:tc>
          <w:tcPr>
            <w:tcW w:w="1023" w:type="dxa"/>
            <w:vAlign w:val="center"/>
          </w:tcPr>
          <w:p w14:paraId="3A48A6BD"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10317555" w14:textId="77777777" w:rsidR="006371E9" w:rsidRPr="00D82ACC" w:rsidRDefault="006371E9" w:rsidP="00380E6B">
            <w:pPr>
              <w:jc w:val="center"/>
              <w:rPr>
                <w:color w:val="000000"/>
                <w:sz w:val="18"/>
                <w:szCs w:val="18"/>
              </w:rPr>
            </w:pPr>
            <w:r w:rsidRPr="00D82ACC">
              <w:rPr>
                <w:color w:val="000000"/>
                <w:sz w:val="18"/>
                <w:szCs w:val="18"/>
              </w:rPr>
              <w:t>小型套筒中子能谱探测装置及探测方法</w:t>
            </w:r>
          </w:p>
        </w:tc>
        <w:tc>
          <w:tcPr>
            <w:tcW w:w="786" w:type="dxa"/>
            <w:vAlign w:val="center"/>
          </w:tcPr>
          <w:p w14:paraId="546EFB18"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40A3B0EB" w14:textId="77777777" w:rsidR="006371E9" w:rsidRPr="00D82ACC" w:rsidRDefault="006371E9" w:rsidP="00380E6B">
            <w:pPr>
              <w:jc w:val="center"/>
              <w:rPr>
                <w:color w:val="000000"/>
                <w:sz w:val="18"/>
                <w:szCs w:val="18"/>
              </w:rPr>
            </w:pPr>
            <w:r w:rsidRPr="00D82ACC">
              <w:rPr>
                <w:color w:val="000000"/>
                <w:sz w:val="18"/>
                <w:szCs w:val="18"/>
              </w:rPr>
              <w:t>ZL202010026155.8</w:t>
            </w:r>
          </w:p>
        </w:tc>
        <w:tc>
          <w:tcPr>
            <w:tcW w:w="709" w:type="dxa"/>
            <w:vAlign w:val="center"/>
          </w:tcPr>
          <w:p w14:paraId="62C7021C" w14:textId="77777777" w:rsidR="006371E9" w:rsidRPr="00D82ACC" w:rsidRDefault="006371E9" w:rsidP="00380E6B">
            <w:pPr>
              <w:jc w:val="center"/>
              <w:rPr>
                <w:color w:val="000000"/>
                <w:sz w:val="18"/>
                <w:szCs w:val="18"/>
              </w:rPr>
            </w:pPr>
            <w:r w:rsidRPr="00D82ACC">
              <w:rPr>
                <w:sz w:val="18"/>
                <w:szCs w:val="18"/>
              </w:rPr>
              <w:t>2022.09.30</w:t>
            </w:r>
          </w:p>
        </w:tc>
        <w:tc>
          <w:tcPr>
            <w:tcW w:w="992" w:type="dxa"/>
            <w:vAlign w:val="center"/>
          </w:tcPr>
          <w:p w14:paraId="07A8C4BE"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5486190</w:t>
            </w:r>
            <w:r w:rsidRPr="00D82ACC">
              <w:rPr>
                <w:color w:val="000000"/>
                <w:sz w:val="18"/>
                <w:szCs w:val="18"/>
              </w:rPr>
              <w:t>号</w:t>
            </w:r>
          </w:p>
        </w:tc>
        <w:tc>
          <w:tcPr>
            <w:tcW w:w="992" w:type="dxa"/>
            <w:vAlign w:val="center"/>
          </w:tcPr>
          <w:p w14:paraId="709054F5" w14:textId="77777777" w:rsidR="006371E9" w:rsidRPr="00D82ACC" w:rsidRDefault="006371E9" w:rsidP="00380E6B">
            <w:pPr>
              <w:jc w:val="center"/>
              <w:rPr>
                <w:color w:val="000000"/>
                <w:sz w:val="18"/>
                <w:szCs w:val="18"/>
              </w:rPr>
            </w:pPr>
            <w:r w:rsidRPr="00D82ACC">
              <w:rPr>
                <w:color w:val="000000"/>
                <w:sz w:val="18"/>
                <w:szCs w:val="18"/>
              </w:rPr>
              <w:t>四川轻化工大学、成都理工大学</w:t>
            </w:r>
          </w:p>
        </w:tc>
        <w:tc>
          <w:tcPr>
            <w:tcW w:w="1276" w:type="dxa"/>
            <w:vAlign w:val="center"/>
          </w:tcPr>
          <w:p w14:paraId="6C183416"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杨剑波;李锐;</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;王洪辉;王磊;刘明哲;周建斌</w:t>
            </w:r>
          </w:p>
        </w:tc>
        <w:tc>
          <w:tcPr>
            <w:tcW w:w="1113" w:type="dxa"/>
            <w:vAlign w:val="center"/>
          </w:tcPr>
          <w:p w14:paraId="77931E35"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346DEA0B" w14:textId="77777777" w:rsidTr="00380E6B">
        <w:trPr>
          <w:trHeight w:val="515"/>
          <w:jc w:val="center"/>
        </w:trPr>
        <w:tc>
          <w:tcPr>
            <w:tcW w:w="1023" w:type="dxa"/>
            <w:vAlign w:val="center"/>
          </w:tcPr>
          <w:p w14:paraId="7047E851"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11A855AD" w14:textId="77777777" w:rsidR="006371E9" w:rsidRPr="00D82ACC" w:rsidRDefault="006371E9" w:rsidP="00380E6B">
            <w:pPr>
              <w:jc w:val="center"/>
              <w:rPr>
                <w:color w:val="000000"/>
                <w:sz w:val="18"/>
                <w:szCs w:val="18"/>
              </w:rPr>
            </w:pPr>
            <w:r w:rsidRPr="00D82ACC">
              <w:rPr>
                <w:color w:val="000000"/>
                <w:sz w:val="18"/>
                <w:szCs w:val="18"/>
              </w:rPr>
              <w:t>小型液体慢化中子能谱探测装置及探测方法</w:t>
            </w:r>
          </w:p>
        </w:tc>
        <w:tc>
          <w:tcPr>
            <w:tcW w:w="786" w:type="dxa"/>
            <w:vAlign w:val="center"/>
          </w:tcPr>
          <w:p w14:paraId="01EB9735"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46147910" w14:textId="77777777" w:rsidR="006371E9" w:rsidRPr="00D82ACC" w:rsidRDefault="006371E9" w:rsidP="00380E6B">
            <w:pPr>
              <w:jc w:val="center"/>
              <w:rPr>
                <w:color w:val="000000"/>
                <w:sz w:val="18"/>
                <w:szCs w:val="18"/>
              </w:rPr>
            </w:pPr>
            <w:r w:rsidRPr="00D82ACC">
              <w:rPr>
                <w:sz w:val="18"/>
                <w:szCs w:val="18"/>
              </w:rPr>
              <w:t>ZL202010026106.4</w:t>
            </w:r>
          </w:p>
        </w:tc>
        <w:tc>
          <w:tcPr>
            <w:tcW w:w="709" w:type="dxa"/>
            <w:vAlign w:val="center"/>
          </w:tcPr>
          <w:p w14:paraId="1A75261F" w14:textId="77777777" w:rsidR="006371E9" w:rsidRPr="00D82ACC" w:rsidRDefault="006371E9" w:rsidP="00380E6B">
            <w:pPr>
              <w:jc w:val="center"/>
              <w:rPr>
                <w:sz w:val="18"/>
                <w:szCs w:val="18"/>
              </w:rPr>
            </w:pPr>
            <w:r w:rsidRPr="00D82ACC">
              <w:rPr>
                <w:color w:val="000000"/>
                <w:sz w:val="18"/>
                <w:szCs w:val="18"/>
              </w:rPr>
              <w:t>2023.05.02</w:t>
            </w:r>
          </w:p>
        </w:tc>
        <w:tc>
          <w:tcPr>
            <w:tcW w:w="992" w:type="dxa"/>
            <w:vAlign w:val="center"/>
          </w:tcPr>
          <w:p w14:paraId="1B442C6F"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5936386</w:t>
            </w:r>
            <w:r w:rsidRPr="00D82ACC">
              <w:rPr>
                <w:color w:val="000000"/>
                <w:sz w:val="18"/>
                <w:szCs w:val="18"/>
              </w:rPr>
              <w:t>号</w:t>
            </w:r>
          </w:p>
        </w:tc>
        <w:tc>
          <w:tcPr>
            <w:tcW w:w="992" w:type="dxa"/>
            <w:vAlign w:val="center"/>
          </w:tcPr>
          <w:p w14:paraId="21696881" w14:textId="77777777" w:rsidR="006371E9" w:rsidRPr="00D82ACC" w:rsidRDefault="006371E9" w:rsidP="00380E6B">
            <w:pPr>
              <w:jc w:val="center"/>
              <w:rPr>
                <w:color w:val="000000"/>
                <w:sz w:val="18"/>
                <w:szCs w:val="18"/>
              </w:rPr>
            </w:pPr>
            <w:r w:rsidRPr="00D82ACC">
              <w:rPr>
                <w:color w:val="000000"/>
                <w:sz w:val="18"/>
                <w:szCs w:val="18"/>
              </w:rPr>
              <w:t>四川轻化工大学、成都理工大学</w:t>
            </w:r>
          </w:p>
        </w:tc>
        <w:tc>
          <w:tcPr>
            <w:tcW w:w="1276" w:type="dxa"/>
            <w:vAlign w:val="center"/>
          </w:tcPr>
          <w:p w14:paraId="63DAEFF5"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杨剑波;李锐;</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;王洪辉;王磊;刘明哲;周建斌</w:t>
            </w:r>
          </w:p>
        </w:tc>
        <w:tc>
          <w:tcPr>
            <w:tcW w:w="1113" w:type="dxa"/>
            <w:vAlign w:val="center"/>
          </w:tcPr>
          <w:p w14:paraId="613474B3"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66D6C2D0" w14:textId="77777777" w:rsidTr="00380E6B">
        <w:trPr>
          <w:trHeight w:val="515"/>
          <w:jc w:val="center"/>
        </w:trPr>
        <w:tc>
          <w:tcPr>
            <w:tcW w:w="1023" w:type="dxa"/>
            <w:vAlign w:val="center"/>
          </w:tcPr>
          <w:p w14:paraId="77B87ADD"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7B4E6C70" w14:textId="77777777" w:rsidR="006371E9" w:rsidRPr="00D82ACC" w:rsidRDefault="006371E9" w:rsidP="00380E6B">
            <w:pPr>
              <w:jc w:val="center"/>
              <w:rPr>
                <w:color w:val="000000"/>
                <w:sz w:val="18"/>
                <w:szCs w:val="18"/>
              </w:rPr>
            </w:pPr>
            <w:r w:rsidRPr="00D82ACC">
              <w:rPr>
                <w:color w:val="000000"/>
                <w:sz w:val="18"/>
                <w:szCs w:val="18"/>
              </w:rPr>
              <w:t>一种温控流体中子谱仪及其测量方法、分析处理系统</w:t>
            </w:r>
          </w:p>
        </w:tc>
        <w:tc>
          <w:tcPr>
            <w:tcW w:w="786" w:type="dxa"/>
            <w:vAlign w:val="center"/>
          </w:tcPr>
          <w:p w14:paraId="0AA30425"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2AE2B1DF" w14:textId="77777777" w:rsidR="006371E9" w:rsidRPr="00D82ACC" w:rsidRDefault="006371E9" w:rsidP="00380E6B">
            <w:pPr>
              <w:jc w:val="center"/>
              <w:rPr>
                <w:sz w:val="18"/>
                <w:szCs w:val="18"/>
              </w:rPr>
            </w:pPr>
            <w:r w:rsidRPr="00D82ACC">
              <w:rPr>
                <w:sz w:val="18"/>
                <w:szCs w:val="18"/>
              </w:rPr>
              <w:t>ZL202010363883.8</w:t>
            </w:r>
          </w:p>
        </w:tc>
        <w:tc>
          <w:tcPr>
            <w:tcW w:w="709" w:type="dxa"/>
            <w:vAlign w:val="center"/>
          </w:tcPr>
          <w:p w14:paraId="55CE74DA" w14:textId="77777777" w:rsidR="006371E9" w:rsidRPr="00D82ACC" w:rsidRDefault="006371E9" w:rsidP="00380E6B">
            <w:pPr>
              <w:jc w:val="center"/>
              <w:rPr>
                <w:color w:val="000000"/>
                <w:sz w:val="18"/>
                <w:szCs w:val="18"/>
              </w:rPr>
            </w:pPr>
            <w:r w:rsidRPr="00D82ACC">
              <w:rPr>
                <w:color w:val="000000"/>
                <w:sz w:val="18"/>
                <w:szCs w:val="18"/>
              </w:rPr>
              <w:t>2022.03.01</w:t>
            </w:r>
          </w:p>
        </w:tc>
        <w:tc>
          <w:tcPr>
            <w:tcW w:w="992" w:type="dxa"/>
            <w:vAlign w:val="center"/>
          </w:tcPr>
          <w:p w14:paraId="6C65BBEA"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4967559</w:t>
            </w:r>
            <w:r w:rsidRPr="00D82ACC">
              <w:rPr>
                <w:color w:val="000000"/>
                <w:sz w:val="18"/>
                <w:szCs w:val="18"/>
              </w:rPr>
              <w:t>号</w:t>
            </w:r>
          </w:p>
        </w:tc>
        <w:tc>
          <w:tcPr>
            <w:tcW w:w="992" w:type="dxa"/>
            <w:vAlign w:val="center"/>
          </w:tcPr>
          <w:p w14:paraId="15E6EF5B" w14:textId="77777777" w:rsidR="006371E9" w:rsidRPr="00D82ACC" w:rsidRDefault="006371E9" w:rsidP="00380E6B">
            <w:pPr>
              <w:jc w:val="center"/>
              <w:rPr>
                <w:color w:val="000000"/>
                <w:sz w:val="18"/>
                <w:szCs w:val="18"/>
              </w:rPr>
            </w:pPr>
            <w:r w:rsidRPr="00D82ACC">
              <w:rPr>
                <w:color w:val="000000"/>
                <w:sz w:val="18"/>
                <w:szCs w:val="18"/>
              </w:rPr>
              <w:t>四川轻化工大学、成都理工大学</w:t>
            </w:r>
          </w:p>
        </w:tc>
        <w:tc>
          <w:tcPr>
            <w:tcW w:w="1276" w:type="dxa"/>
            <w:vAlign w:val="center"/>
          </w:tcPr>
          <w:p w14:paraId="57792689"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w:t>
            </w:r>
            <w:proofErr w:type="gramStart"/>
            <w:r w:rsidRPr="00D82ACC">
              <w:rPr>
                <w:rFonts w:ascii="宋体" w:hAnsi="宋体" w:hint="eastAsia"/>
                <w:color w:val="000000"/>
                <w:sz w:val="18"/>
                <w:szCs w:val="18"/>
              </w:rPr>
              <w:t>王昌铭</w:t>
            </w:r>
            <w:proofErr w:type="gramEnd"/>
            <w:r w:rsidRPr="00D82ACC">
              <w:rPr>
                <w:rFonts w:ascii="宋体" w:hAnsi="宋体" w:hint="eastAsia"/>
                <w:color w:val="000000"/>
                <w:sz w:val="18"/>
                <w:szCs w:val="18"/>
              </w:rPr>
              <w:t>;</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;王洪辉;李锐:彭颖</w:t>
            </w:r>
          </w:p>
        </w:tc>
        <w:tc>
          <w:tcPr>
            <w:tcW w:w="1113" w:type="dxa"/>
            <w:vAlign w:val="center"/>
          </w:tcPr>
          <w:p w14:paraId="5DC8439D"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0387189D" w14:textId="77777777" w:rsidTr="00380E6B">
        <w:trPr>
          <w:trHeight w:val="515"/>
          <w:jc w:val="center"/>
        </w:trPr>
        <w:tc>
          <w:tcPr>
            <w:tcW w:w="1023" w:type="dxa"/>
            <w:vAlign w:val="center"/>
          </w:tcPr>
          <w:p w14:paraId="57FC8B2A"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0E73AFCA" w14:textId="77777777" w:rsidR="006371E9" w:rsidRPr="00D82ACC" w:rsidRDefault="006371E9" w:rsidP="00380E6B">
            <w:pPr>
              <w:jc w:val="center"/>
              <w:rPr>
                <w:color w:val="000000"/>
                <w:sz w:val="18"/>
                <w:szCs w:val="18"/>
              </w:rPr>
            </w:pPr>
            <w:proofErr w:type="gramStart"/>
            <w:r w:rsidRPr="00D82ACC">
              <w:rPr>
                <w:color w:val="000000"/>
                <w:sz w:val="18"/>
                <w:szCs w:val="18"/>
              </w:rPr>
              <w:t>一种套轴同心</w:t>
            </w:r>
            <w:proofErr w:type="gramEnd"/>
            <w:r w:rsidRPr="00D82ACC">
              <w:rPr>
                <w:color w:val="000000"/>
                <w:sz w:val="18"/>
                <w:szCs w:val="18"/>
              </w:rPr>
              <w:t>多球中子谱仪及其测量方法、分析处理系统</w:t>
            </w:r>
          </w:p>
        </w:tc>
        <w:tc>
          <w:tcPr>
            <w:tcW w:w="786" w:type="dxa"/>
            <w:vAlign w:val="center"/>
          </w:tcPr>
          <w:p w14:paraId="072B9095"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2D566073" w14:textId="77777777" w:rsidR="006371E9" w:rsidRPr="00D82ACC" w:rsidRDefault="006371E9" w:rsidP="00380E6B">
            <w:pPr>
              <w:jc w:val="center"/>
              <w:rPr>
                <w:sz w:val="18"/>
                <w:szCs w:val="18"/>
              </w:rPr>
            </w:pPr>
            <w:r w:rsidRPr="00D82ACC">
              <w:rPr>
                <w:color w:val="000000"/>
                <w:sz w:val="18"/>
                <w:szCs w:val="18"/>
              </w:rPr>
              <w:t>ZL202010363869.8</w:t>
            </w:r>
          </w:p>
        </w:tc>
        <w:tc>
          <w:tcPr>
            <w:tcW w:w="709" w:type="dxa"/>
            <w:vAlign w:val="center"/>
          </w:tcPr>
          <w:p w14:paraId="65BED7B8" w14:textId="77777777" w:rsidR="006371E9" w:rsidRPr="00D82ACC" w:rsidRDefault="006371E9" w:rsidP="00380E6B">
            <w:pPr>
              <w:jc w:val="center"/>
              <w:rPr>
                <w:color w:val="000000"/>
                <w:sz w:val="18"/>
                <w:szCs w:val="18"/>
              </w:rPr>
            </w:pPr>
            <w:r w:rsidRPr="00D82ACC">
              <w:rPr>
                <w:color w:val="000000"/>
                <w:sz w:val="18"/>
                <w:szCs w:val="18"/>
              </w:rPr>
              <w:t>2022.03.01</w:t>
            </w:r>
          </w:p>
        </w:tc>
        <w:tc>
          <w:tcPr>
            <w:tcW w:w="992" w:type="dxa"/>
            <w:vAlign w:val="center"/>
          </w:tcPr>
          <w:p w14:paraId="656693AB"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4970560</w:t>
            </w:r>
            <w:r w:rsidRPr="00D82ACC">
              <w:rPr>
                <w:color w:val="000000"/>
                <w:sz w:val="18"/>
                <w:szCs w:val="18"/>
              </w:rPr>
              <w:t>号</w:t>
            </w:r>
          </w:p>
        </w:tc>
        <w:tc>
          <w:tcPr>
            <w:tcW w:w="992" w:type="dxa"/>
            <w:vAlign w:val="center"/>
          </w:tcPr>
          <w:p w14:paraId="2B3C018E" w14:textId="77777777" w:rsidR="006371E9" w:rsidRPr="00D82ACC" w:rsidRDefault="006371E9" w:rsidP="00380E6B">
            <w:pPr>
              <w:jc w:val="center"/>
              <w:rPr>
                <w:color w:val="000000"/>
                <w:sz w:val="18"/>
                <w:szCs w:val="18"/>
              </w:rPr>
            </w:pPr>
            <w:r w:rsidRPr="00D82ACC">
              <w:rPr>
                <w:color w:val="000000"/>
                <w:sz w:val="18"/>
                <w:szCs w:val="18"/>
              </w:rPr>
              <w:t>四川轻化工大学、成都理工大学</w:t>
            </w:r>
          </w:p>
        </w:tc>
        <w:tc>
          <w:tcPr>
            <w:tcW w:w="1276" w:type="dxa"/>
            <w:vAlign w:val="center"/>
          </w:tcPr>
          <w:p w14:paraId="381476C8"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w:t>
            </w:r>
            <w:proofErr w:type="gramStart"/>
            <w:r w:rsidRPr="00D82ACC">
              <w:rPr>
                <w:rFonts w:ascii="宋体" w:hAnsi="宋体" w:hint="eastAsia"/>
                <w:color w:val="000000"/>
                <w:sz w:val="18"/>
                <w:szCs w:val="18"/>
              </w:rPr>
              <w:t>王昌铭</w:t>
            </w:r>
            <w:proofErr w:type="gramEnd"/>
            <w:r w:rsidRPr="00D82ACC">
              <w:rPr>
                <w:rFonts w:ascii="宋体" w:hAnsi="宋体" w:hint="eastAsia"/>
                <w:color w:val="000000"/>
                <w:sz w:val="18"/>
                <w:szCs w:val="18"/>
              </w:rPr>
              <w:t>;</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;王洪辉;李锐;彭颖</w:t>
            </w:r>
          </w:p>
        </w:tc>
        <w:tc>
          <w:tcPr>
            <w:tcW w:w="1113" w:type="dxa"/>
            <w:vAlign w:val="center"/>
          </w:tcPr>
          <w:p w14:paraId="041DBA77"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4232E911" w14:textId="77777777" w:rsidTr="00380E6B">
        <w:trPr>
          <w:trHeight w:val="515"/>
          <w:jc w:val="center"/>
        </w:trPr>
        <w:tc>
          <w:tcPr>
            <w:tcW w:w="1023" w:type="dxa"/>
            <w:vAlign w:val="center"/>
          </w:tcPr>
          <w:p w14:paraId="70C7E70B" w14:textId="77777777" w:rsidR="006371E9" w:rsidRPr="00D82ACC" w:rsidRDefault="006371E9" w:rsidP="00380E6B">
            <w:pPr>
              <w:jc w:val="center"/>
              <w:rPr>
                <w:color w:val="000000"/>
                <w:sz w:val="18"/>
                <w:szCs w:val="18"/>
              </w:rPr>
            </w:pPr>
            <w:r w:rsidRPr="00D82ACC">
              <w:rPr>
                <w:color w:val="000000"/>
                <w:sz w:val="18"/>
                <w:szCs w:val="18"/>
              </w:rPr>
              <w:lastRenderedPageBreak/>
              <w:t>发明专利</w:t>
            </w:r>
          </w:p>
        </w:tc>
        <w:tc>
          <w:tcPr>
            <w:tcW w:w="1276" w:type="dxa"/>
            <w:vAlign w:val="center"/>
          </w:tcPr>
          <w:p w14:paraId="3FF7910D" w14:textId="77777777" w:rsidR="006371E9" w:rsidRPr="00D82ACC" w:rsidRDefault="006371E9" w:rsidP="00380E6B">
            <w:pPr>
              <w:jc w:val="center"/>
              <w:rPr>
                <w:color w:val="000000"/>
                <w:sz w:val="18"/>
                <w:szCs w:val="18"/>
              </w:rPr>
            </w:pPr>
            <w:r w:rsidRPr="00D82ACC">
              <w:rPr>
                <w:color w:val="000000"/>
                <w:sz w:val="18"/>
                <w:szCs w:val="18"/>
              </w:rPr>
              <w:t>中子能谱测量系统</w:t>
            </w:r>
          </w:p>
        </w:tc>
        <w:tc>
          <w:tcPr>
            <w:tcW w:w="786" w:type="dxa"/>
            <w:vAlign w:val="center"/>
          </w:tcPr>
          <w:p w14:paraId="17846389"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4CEB4101" w14:textId="77777777" w:rsidR="006371E9" w:rsidRPr="00D82ACC" w:rsidRDefault="006371E9" w:rsidP="00380E6B">
            <w:pPr>
              <w:jc w:val="center"/>
              <w:rPr>
                <w:color w:val="000000"/>
                <w:sz w:val="18"/>
                <w:szCs w:val="18"/>
              </w:rPr>
            </w:pPr>
            <w:r w:rsidRPr="00D82ACC">
              <w:rPr>
                <w:color w:val="000000"/>
                <w:sz w:val="18"/>
                <w:szCs w:val="18"/>
              </w:rPr>
              <w:t>ZL201910288957.3</w:t>
            </w:r>
          </w:p>
        </w:tc>
        <w:tc>
          <w:tcPr>
            <w:tcW w:w="709" w:type="dxa"/>
            <w:vAlign w:val="center"/>
          </w:tcPr>
          <w:p w14:paraId="7829B314" w14:textId="77777777" w:rsidR="006371E9" w:rsidRPr="00D82ACC" w:rsidRDefault="006371E9" w:rsidP="00380E6B">
            <w:pPr>
              <w:jc w:val="center"/>
              <w:rPr>
                <w:color w:val="000000"/>
                <w:sz w:val="18"/>
                <w:szCs w:val="18"/>
              </w:rPr>
            </w:pPr>
            <w:r w:rsidRPr="00D82ACC">
              <w:rPr>
                <w:color w:val="000000"/>
                <w:sz w:val="18"/>
                <w:szCs w:val="18"/>
              </w:rPr>
              <w:t>2024</w:t>
            </w:r>
            <w:r w:rsidRPr="00D82ACC">
              <w:rPr>
                <w:color w:val="000000"/>
                <w:sz w:val="18"/>
                <w:szCs w:val="18"/>
              </w:rPr>
              <w:t>年</w:t>
            </w:r>
            <w:r w:rsidRPr="00D82ACC">
              <w:rPr>
                <w:color w:val="000000"/>
                <w:sz w:val="18"/>
                <w:szCs w:val="18"/>
              </w:rPr>
              <w:t>06</w:t>
            </w:r>
            <w:r w:rsidRPr="00D82ACC">
              <w:rPr>
                <w:color w:val="000000"/>
                <w:sz w:val="18"/>
                <w:szCs w:val="18"/>
              </w:rPr>
              <w:t>月</w:t>
            </w:r>
            <w:r w:rsidRPr="00D82ACC">
              <w:rPr>
                <w:color w:val="000000"/>
                <w:sz w:val="18"/>
                <w:szCs w:val="18"/>
              </w:rPr>
              <w:t>25</w:t>
            </w:r>
            <w:r w:rsidRPr="00D82ACC">
              <w:rPr>
                <w:color w:val="000000"/>
                <w:sz w:val="18"/>
                <w:szCs w:val="18"/>
              </w:rPr>
              <w:t>日</w:t>
            </w:r>
          </w:p>
        </w:tc>
        <w:tc>
          <w:tcPr>
            <w:tcW w:w="992" w:type="dxa"/>
            <w:vAlign w:val="center"/>
          </w:tcPr>
          <w:p w14:paraId="72C7FFCC"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7141237</w:t>
            </w:r>
            <w:r w:rsidRPr="00D82ACC">
              <w:rPr>
                <w:color w:val="000000"/>
                <w:sz w:val="18"/>
                <w:szCs w:val="18"/>
              </w:rPr>
              <w:t>号</w:t>
            </w:r>
          </w:p>
        </w:tc>
        <w:tc>
          <w:tcPr>
            <w:tcW w:w="992" w:type="dxa"/>
            <w:vAlign w:val="center"/>
          </w:tcPr>
          <w:p w14:paraId="7DAD26EC" w14:textId="77777777" w:rsidR="006371E9" w:rsidRPr="00D82ACC" w:rsidRDefault="006371E9" w:rsidP="00380E6B">
            <w:pPr>
              <w:jc w:val="center"/>
              <w:rPr>
                <w:color w:val="000000"/>
                <w:sz w:val="18"/>
                <w:szCs w:val="18"/>
              </w:rPr>
            </w:pPr>
            <w:r w:rsidRPr="00D82ACC">
              <w:rPr>
                <w:color w:val="000000"/>
                <w:sz w:val="18"/>
                <w:szCs w:val="18"/>
              </w:rPr>
              <w:t>成都理工大学</w:t>
            </w:r>
          </w:p>
        </w:tc>
        <w:tc>
          <w:tcPr>
            <w:tcW w:w="1276" w:type="dxa"/>
            <w:vAlign w:val="center"/>
          </w:tcPr>
          <w:p w14:paraId="76BB28A3"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先国;李锐;</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;王洪辉;王磊;刘明哲</w:t>
            </w:r>
          </w:p>
        </w:tc>
        <w:tc>
          <w:tcPr>
            <w:tcW w:w="1113" w:type="dxa"/>
            <w:vAlign w:val="center"/>
          </w:tcPr>
          <w:p w14:paraId="0512EDA1"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27AEDCD4" w14:textId="77777777" w:rsidTr="00380E6B">
        <w:trPr>
          <w:trHeight w:val="515"/>
          <w:jc w:val="center"/>
        </w:trPr>
        <w:tc>
          <w:tcPr>
            <w:tcW w:w="1023" w:type="dxa"/>
            <w:vAlign w:val="center"/>
          </w:tcPr>
          <w:p w14:paraId="36241821" w14:textId="77777777" w:rsidR="006371E9" w:rsidRPr="00D82ACC" w:rsidRDefault="006371E9" w:rsidP="00380E6B">
            <w:pPr>
              <w:jc w:val="center"/>
              <w:rPr>
                <w:color w:val="000000"/>
                <w:sz w:val="18"/>
                <w:szCs w:val="18"/>
              </w:rPr>
            </w:pPr>
            <w:r w:rsidRPr="00D82ACC">
              <w:rPr>
                <w:color w:val="000000"/>
                <w:sz w:val="18"/>
                <w:szCs w:val="18"/>
              </w:rPr>
              <w:t>发明专利</w:t>
            </w:r>
          </w:p>
        </w:tc>
        <w:tc>
          <w:tcPr>
            <w:tcW w:w="1276" w:type="dxa"/>
            <w:vAlign w:val="center"/>
          </w:tcPr>
          <w:p w14:paraId="21BE737F" w14:textId="77777777" w:rsidR="006371E9" w:rsidRPr="00D82ACC" w:rsidRDefault="006371E9" w:rsidP="00380E6B">
            <w:pPr>
              <w:jc w:val="center"/>
              <w:rPr>
                <w:color w:val="000000"/>
                <w:sz w:val="18"/>
                <w:szCs w:val="18"/>
              </w:rPr>
            </w:pPr>
            <w:r w:rsidRPr="00D82ACC">
              <w:rPr>
                <w:color w:val="000000"/>
                <w:sz w:val="18"/>
                <w:szCs w:val="18"/>
              </w:rPr>
              <w:t>网格化区域多模式中子剂量监测方法</w:t>
            </w:r>
          </w:p>
        </w:tc>
        <w:tc>
          <w:tcPr>
            <w:tcW w:w="786" w:type="dxa"/>
            <w:vAlign w:val="center"/>
          </w:tcPr>
          <w:p w14:paraId="226189E2" w14:textId="77777777" w:rsidR="006371E9" w:rsidRPr="00D82ACC" w:rsidRDefault="006371E9" w:rsidP="00380E6B">
            <w:pPr>
              <w:jc w:val="center"/>
              <w:rPr>
                <w:color w:val="000000"/>
                <w:sz w:val="18"/>
                <w:szCs w:val="18"/>
              </w:rPr>
            </w:pPr>
            <w:r w:rsidRPr="00D82ACC">
              <w:rPr>
                <w:color w:val="000000"/>
                <w:sz w:val="18"/>
                <w:szCs w:val="18"/>
              </w:rPr>
              <w:t>中国</w:t>
            </w:r>
          </w:p>
        </w:tc>
        <w:tc>
          <w:tcPr>
            <w:tcW w:w="773" w:type="dxa"/>
            <w:vAlign w:val="center"/>
          </w:tcPr>
          <w:p w14:paraId="12F3662A" w14:textId="77777777" w:rsidR="006371E9" w:rsidRPr="00D82ACC" w:rsidRDefault="006371E9" w:rsidP="00380E6B">
            <w:pPr>
              <w:jc w:val="center"/>
              <w:rPr>
                <w:color w:val="000000"/>
                <w:sz w:val="18"/>
                <w:szCs w:val="18"/>
              </w:rPr>
            </w:pPr>
            <w:r w:rsidRPr="00D82ACC">
              <w:rPr>
                <w:color w:val="000000"/>
                <w:sz w:val="18"/>
                <w:szCs w:val="18"/>
              </w:rPr>
              <w:t>ZL 20191 1306804.3</w:t>
            </w:r>
          </w:p>
        </w:tc>
        <w:tc>
          <w:tcPr>
            <w:tcW w:w="709" w:type="dxa"/>
            <w:vAlign w:val="center"/>
          </w:tcPr>
          <w:p w14:paraId="1EA3228A" w14:textId="77777777" w:rsidR="006371E9" w:rsidRPr="00D82ACC" w:rsidRDefault="006371E9" w:rsidP="00380E6B">
            <w:pPr>
              <w:jc w:val="center"/>
              <w:rPr>
                <w:color w:val="000000"/>
                <w:sz w:val="18"/>
                <w:szCs w:val="18"/>
              </w:rPr>
            </w:pPr>
            <w:r w:rsidRPr="00D82ACC">
              <w:rPr>
                <w:color w:val="000000"/>
                <w:sz w:val="18"/>
                <w:szCs w:val="18"/>
              </w:rPr>
              <w:t>2022</w:t>
            </w:r>
            <w:r w:rsidRPr="00D82ACC">
              <w:rPr>
                <w:color w:val="000000"/>
                <w:sz w:val="18"/>
                <w:szCs w:val="18"/>
              </w:rPr>
              <w:t>年</w:t>
            </w:r>
            <w:r w:rsidRPr="00D82ACC">
              <w:rPr>
                <w:color w:val="000000"/>
                <w:sz w:val="18"/>
                <w:szCs w:val="18"/>
              </w:rPr>
              <w:t>10</w:t>
            </w:r>
            <w:r w:rsidRPr="00D82ACC">
              <w:rPr>
                <w:color w:val="000000"/>
                <w:sz w:val="18"/>
                <w:szCs w:val="18"/>
              </w:rPr>
              <w:t>月</w:t>
            </w:r>
            <w:r w:rsidRPr="00D82ACC">
              <w:rPr>
                <w:color w:val="000000"/>
                <w:sz w:val="18"/>
                <w:szCs w:val="18"/>
              </w:rPr>
              <w:t>21</w:t>
            </w:r>
            <w:r w:rsidRPr="00D82ACC">
              <w:rPr>
                <w:color w:val="000000"/>
                <w:sz w:val="18"/>
                <w:szCs w:val="18"/>
              </w:rPr>
              <w:t>日</w:t>
            </w:r>
          </w:p>
        </w:tc>
        <w:tc>
          <w:tcPr>
            <w:tcW w:w="992" w:type="dxa"/>
            <w:vAlign w:val="center"/>
          </w:tcPr>
          <w:p w14:paraId="7370D455" w14:textId="77777777" w:rsidR="006371E9" w:rsidRPr="00D82ACC" w:rsidRDefault="006371E9" w:rsidP="00380E6B">
            <w:pPr>
              <w:jc w:val="center"/>
              <w:rPr>
                <w:color w:val="000000"/>
                <w:sz w:val="18"/>
                <w:szCs w:val="18"/>
              </w:rPr>
            </w:pPr>
            <w:r w:rsidRPr="00D82ACC">
              <w:rPr>
                <w:color w:val="000000"/>
                <w:sz w:val="18"/>
                <w:szCs w:val="18"/>
              </w:rPr>
              <w:t>第</w:t>
            </w:r>
            <w:r w:rsidRPr="00D82ACC">
              <w:rPr>
                <w:color w:val="000000"/>
                <w:sz w:val="18"/>
                <w:szCs w:val="18"/>
              </w:rPr>
              <w:t>5528625</w:t>
            </w:r>
            <w:r w:rsidRPr="00D82ACC">
              <w:rPr>
                <w:color w:val="000000"/>
                <w:sz w:val="18"/>
                <w:szCs w:val="18"/>
              </w:rPr>
              <w:t>号</w:t>
            </w:r>
          </w:p>
        </w:tc>
        <w:tc>
          <w:tcPr>
            <w:tcW w:w="992" w:type="dxa"/>
            <w:vAlign w:val="center"/>
          </w:tcPr>
          <w:p w14:paraId="4A8EB6AA" w14:textId="77777777" w:rsidR="006371E9" w:rsidRPr="00D82ACC" w:rsidRDefault="006371E9" w:rsidP="00380E6B">
            <w:pPr>
              <w:jc w:val="center"/>
              <w:rPr>
                <w:color w:val="000000"/>
                <w:sz w:val="18"/>
                <w:szCs w:val="18"/>
              </w:rPr>
            </w:pPr>
            <w:r w:rsidRPr="00D82ACC">
              <w:rPr>
                <w:color w:val="000000"/>
                <w:sz w:val="18"/>
                <w:szCs w:val="18"/>
              </w:rPr>
              <w:t>四川轻化工大学</w:t>
            </w:r>
            <w:r w:rsidRPr="00D82ACC">
              <w:rPr>
                <w:color w:val="000000"/>
                <w:sz w:val="18"/>
                <w:szCs w:val="18"/>
              </w:rPr>
              <w:t>;</w:t>
            </w:r>
            <w:r w:rsidRPr="00D82ACC">
              <w:rPr>
                <w:color w:val="000000"/>
                <w:sz w:val="18"/>
                <w:szCs w:val="18"/>
              </w:rPr>
              <w:t>成都理工大学</w:t>
            </w:r>
          </w:p>
        </w:tc>
        <w:tc>
          <w:tcPr>
            <w:tcW w:w="1276" w:type="dxa"/>
            <w:vAlign w:val="center"/>
          </w:tcPr>
          <w:p w14:paraId="60028647" w14:textId="77777777" w:rsidR="006371E9" w:rsidRPr="00D82ACC" w:rsidRDefault="006371E9" w:rsidP="00380E6B">
            <w:pPr>
              <w:jc w:val="center"/>
              <w:rPr>
                <w:color w:val="000000"/>
                <w:sz w:val="18"/>
                <w:szCs w:val="18"/>
              </w:rPr>
            </w:pPr>
            <w:r w:rsidRPr="00D82ACC">
              <w:rPr>
                <w:rFonts w:ascii="宋体" w:hAnsi="宋体" w:hint="eastAsia"/>
                <w:color w:val="000000"/>
                <w:sz w:val="18"/>
                <w:szCs w:val="18"/>
              </w:rPr>
              <w:t>杨剑波;李锐;</w:t>
            </w:r>
            <w:proofErr w:type="gramStart"/>
            <w:r w:rsidRPr="00D82ACC">
              <w:rPr>
                <w:rFonts w:ascii="宋体" w:hAnsi="宋体" w:hint="eastAsia"/>
                <w:color w:val="000000"/>
                <w:sz w:val="18"/>
                <w:szCs w:val="18"/>
              </w:rPr>
              <w:t>庹</w:t>
            </w:r>
            <w:proofErr w:type="gramEnd"/>
            <w:r w:rsidRPr="00D82ACC">
              <w:rPr>
                <w:rFonts w:ascii="宋体" w:hAnsi="宋体" w:hint="eastAsia"/>
                <w:color w:val="000000"/>
                <w:sz w:val="18"/>
                <w:szCs w:val="18"/>
              </w:rPr>
              <w:t>先国;</w:t>
            </w:r>
            <w:proofErr w:type="gramStart"/>
            <w:r w:rsidRPr="00D82ACC">
              <w:rPr>
                <w:rFonts w:ascii="宋体" w:hAnsi="宋体" w:hint="eastAsia"/>
                <w:color w:val="000000"/>
                <w:sz w:val="18"/>
                <w:szCs w:val="18"/>
              </w:rPr>
              <w:t>成毅</w:t>
            </w:r>
            <w:proofErr w:type="gramEnd"/>
            <w:r w:rsidRPr="00D82ACC">
              <w:rPr>
                <w:rFonts w:ascii="宋体" w:hAnsi="宋体" w:hint="eastAsia"/>
                <w:color w:val="000000"/>
                <w:sz w:val="18"/>
                <w:szCs w:val="18"/>
              </w:rPr>
              <w:t>;王洪辉;王磊;刘明哲;周建斌</w:t>
            </w:r>
          </w:p>
        </w:tc>
        <w:tc>
          <w:tcPr>
            <w:tcW w:w="1113" w:type="dxa"/>
            <w:vAlign w:val="center"/>
          </w:tcPr>
          <w:p w14:paraId="5BE6288F" w14:textId="77777777" w:rsidR="006371E9" w:rsidRPr="00D82ACC" w:rsidRDefault="006371E9" w:rsidP="00380E6B">
            <w:pPr>
              <w:jc w:val="center"/>
              <w:rPr>
                <w:color w:val="000000"/>
                <w:sz w:val="18"/>
                <w:szCs w:val="18"/>
              </w:rPr>
            </w:pPr>
            <w:r w:rsidRPr="00D82ACC">
              <w:rPr>
                <w:color w:val="000000"/>
                <w:sz w:val="18"/>
                <w:szCs w:val="18"/>
              </w:rPr>
              <w:t>有权</w:t>
            </w:r>
          </w:p>
        </w:tc>
      </w:tr>
      <w:tr w:rsidR="006371E9" w:rsidRPr="00D06393" w14:paraId="438E2EFC" w14:textId="77777777" w:rsidTr="00380E6B">
        <w:trPr>
          <w:trHeight w:val="515"/>
          <w:jc w:val="center"/>
        </w:trPr>
        <w:tc>
          <w:tcPr>
            <w:tcW w:w="1023" w:type="dxa"/>
            <w:vAlign w:val="center"/>
          </w:tcPr>
          <w:p w14:paraId="7A5A738C" w14:textId="77777777" w:rsidR="006371E9" w:rsidRPr="00B43862" w:rsidRDefault="006371E9" w:rsidP="00380E6B">
            <w:pPr>
              <w:jc w:val="center"/>
              <w:rPr>
                <w:color w:val="000000"/>
                <w:szCs w:val="21"/>
              </w:rPr>
            </w:pPr>
            <w:r w:rsidRPr="00B43862">
              <w:rPr>
                <w:color w:val="000000"/>
                <w:szCs w:val="21"/>
              </w:rPr>
              <w:t>发明专利</w:t>
            </w:r>
          </w:p>
        </w:tc>
        <w:tc>
          <w:tcPr>
            <w:tcW w:w="1276" w:type="dxa"/>
            <w:vAlign w:val="center"/>
          </w:tcPr>
          <w:p w14:paraId="7B0FCD73" w14:textId="77777777" w:rsidR="006371E9" w:rsidRPr="00B43862" w:rsidRDefault="006371E9" w:rsidP="00380E6B">
            <w:pPr>
              <w:jc w:val="center"/>
              <w:rPr>
                <w:color w:val="000000"/>
                <w:szCs w:val="21"/>
              </w:rPr>
            </w:pPr>
            <w:r w:rsidRPr="00B43862">
              <w:rPr>
                <w:color w:val="000000"/>
                <w:szCs w:val="21"/>
              </w:rPr>
              <w:t>一种多通路单泵抽注水装置及其系统和方法</w:t>
            </w:r>
          </w:p>
        </w:tc>
        <w:tc>
          <w:tcPr>
            <w:tcW w:w="786" w:type="dxa"/>
            <w:vAlign w:val="center"/>
          </w:tcPr>
          <w:p w14:paraId="28499DE7" w14:textId="77777777" w:rsidR="006371E9" w:rsidRPr="00B43862" w:rsidRDefault="006371E9" w:rsidP="00380E6B">
            <w:pPr>
              <w:jc w:val="center"/>
              <w:rPr>
                <w:color w:val="000000"/>
                <w:szCs w:val="21"/>
              </w:rPr>
            </w:pPr>
            <w:r w:rsidRPr="00B43862">
              <w:rPr>
                <w:color w:val="000000"/>
                <w:szCs w:val="21"/>
              </w:rPr>
              <w:t>中国</w:t>
            </w:r>
          </w:p>
        </w:tc>
        <w:tc>
          <w:tcPr>
            <w:tcW w:w="773" w:type="dxa"/>
            <w:vAlign w:val="center"/>
          </w:tcPr>
          <w:p w14:paraId="2B3B7AC4" w14:textId="77777777" w:rsidR="006371E9" w:rsidRPr="00B43862" w:rsidRDefault="006371E9" w:rsidP="00380E6B">
            <w:pPr>
              <w:jc w:val="center"/>
              <w:rPr>
                <w:color w:val="000000"/>
                <w:szCs w:val="21"/>
              </w:rPr>
            </w:pPr>
            <w:r w:rsidRPr="00B43862">
              <w:rPr>
                <w:color w:val="000000"/>
                <w:szCs w:val="21"/>
              </w:rPr>
              <w:t>ZL201810497605.4</w:t>
            </w:r>
          </w:p>
        </w:tc>
        <w:tc>
          <w:tcPr>
            <w:tcW w:w="709" w:type="dxa"/>
            <w:vAlign w:val="center"/>
          </w:tcPr>
          <w:p w14:paraId="23E16E7F" w14:textId="77777777" w:rsidR="006371E9" w:rsidRPr="00B43862" w:rsidRDefault="006371E9" w:rsidP="00380E6B">
            <w:pPr>
              <w:jc w:val="center"/>
              <w:rPr>
                <w:color w:val="000000"/>
                <w:szCs w:val="21"/>
              </w:rPr>
            </w:pPr>
            <w:r w:rsidRPr="00B43862">
              <w:rPr>
                <w:color w:val="000000"/>
                <w:szCs w:val="21"/>
              </w:rPr>
              <w:t>2020.01.03</w:t>
            </w:r>
          </w:p>
        </w:tc>
        <w:tc>
          <w:tcPr>
            <w:tcW w:w="992" w:type="dxa"/>
            <w:vAlign w:val="center"/>
          </w:tcPr>
          <w:p w14:paraId="1A58C7F2" w14:textId="77777777" w:rsidR="006371E9" w:rsidRPr="00B43862" w:rsidRDefault="006371E9" w:rsidP="00380E6B">
            <w:pPr>
              <w:jc w:val="center"/>
              <w:rPr>
                <w:color w:val="000000"/>
                <w:szCs w:val="21"/>
              </w:rPr>
            </w:pPr>
            <w:r w:rsidRPr="00B43862">
              <w:rPr>
                <w:color w:val="000000"/>
                <w:szCs w:val="21"/>
              </w:rPr>
              <w:t>第</w:t>
            </w:r>
            <w:r w:rsidRPr="00B43862">
              <w:rPr>
                <w:color w:val="000000"/>
                <w:szCs w:val="21"/>
              </w:rPr>
              <w:t>3653291</w:t>
            </w:r>
            <w:r w:rsidRPr="00B43862">
              <w:rPr>
                <w:color w:val="000000"/>
                <w:szCs w:val="21"/>
              </w:rPr>
              <w:t>号</w:t>
            </w:r>
          </w:p>
        </w:tc>
        <w:tc>
          <w:tcPr>
            <w:tcW w:w="992" w:type="dxa"/>
            <w:vAlign w:val="center"/>
          </w:tcPr>
          <w:p w14:paraId="5AFB3F2B" w14:textId="77777777" w:rsidR="006371E9" w:rsidRPr="00B43862" w:rsidRDefault="006371E9" w:rsidP="00380E6B">
            <w:pPr>
              <w:jc w:val="center"/>
              <w:rPr>
                <w:color w:val="000000"/>
                <w:szCs w:val="21"/>
              </w:rPr>
            </w:pPr>
            <w:r w:rsidRPr="00B43862">
              <w:rPr>
                <w:color w:val="000000"/>
                <w:szCs w:val="21"/>
              </w:rPr>
              <w:t>四川新先达测控技术有限公司</w:t>
            </w:r>
          </w:p>
        </w:tc>
        <w:tc>
          <w:tcPr>
            <w:tcW w:w="1276" w:type="dxa"/>
            <w:vAlign w:val="center"/>
          </w:tcPr>
          <w:p w14:paraId="73B32D8F" w14:textId="77777777" w:rsidR="006371E9" w:rsidRPr="00B43862" w:rsidRDefault="006371E9" w:rsidP="00380E6B">
            <w:pPr>
              <w:jc w:val="center"/>
              <w:rPr>
                <w:color w:val="000000"/>
                <w:szCs w:val="21"/>
              </w:rPr>
            </w:pPr>
            <w:r w:rsidRPr="005D7560">
              <w:rPr>
                <w:rFonts w:ascii="宋体" w:hAnsi="宋体" w:hint="eastAsia"/>
                <w:color w:val="000000"/>
                <w:sz w:val="18"/>
                <w:szCs w:val="18"/>
              </w:rPr>
              <w:t>杨剑波;</w:t>
            </w:r>
            <w:proofErr w:type="gramStart"/>
            <w:r w:rsidRPr="005D7560">
              <w:rPr>
                <w:rFonts w:ascii="宋体" w:hAnsi="宋体" w:hint="eastAsia"/>
                <w:color w:val="000000"/>
                <w:sz w:val="18"/>
                <w:szCs w:val="18"/>
              </w:rPr>
              <w:t>庹</w:t>
            </w:r>
            <w:proofErr w:type="gramEnd"/>
            <w:r w:rsidRPr="005D7560">
              <w:rPr>
                <w:rFonts w:ascii="宋体" w:hAnsi="宋体" w:hint="eastAsia"/>
                <w:color w:val="000000"/>
                <w:sz w:val="18"/>
                <w:szCs w:val="18"/>
              </w:rPr>
              <w:t>先国;李锐;</w:t>
            </w:r>
            <w:proofErr w:type="gramStart"/>
            <w:r w:rsidRPr="005D7560">
              <w:rPr>
                <w:rFonts w:ascii="宋体" w:hAnsi="宋体" w:hint="eastAsia"/>
                <w:color w:val="000000"/>
                <w:sz w:val="18"/>
                <w:szCs w:val="18"/>
              </w:rPr>
              <w:t>成毅</w:t>
            </w:r>
            <w:proofErr w:type="gramEnd"/>
            <w:r w:rsidRPr="005D7560">
              <w:rPr>
                <w:rFonts w:ascii="宋体" w:hAnsi="宋体" w:hint="eastAsia"/>
                <w:color w:val="000000"/>
                <w:sz w:val="18"/>
                <w:szCs w:val="18"/>
              </w:rPr>
              <w:t>;王洪辉;王磊;刘明哲</w:t>
            </w:r>
          </w:p>
        </w:tc>
        <w:tc>
          <w:tcPr>
            <w:tcW w:w="1113" w:type="dxa"/>
            <w:vAlign w:val="center"/>
          </w:tcPr>
          <w:p w14:paraId="3BE7B817" w14:textId="77777777" w:rsidR="006371E9" w:rsidRPr="00B43862" w:rsidRDefault="006371E9" w:rsidP="00380E6B">
            <w:pPr>
              <w:jc w:val="center"/>
              <w:rPr>
                <w:color w:val="000000"/>
                <w:szCs w:val="21"/>
              </w:rPr>
            </w:pPr>
            <w:r w:rsidRPr="00B43862">
              <w:rPr>
                <w:color w:val="000000"/>
                <w:szCs w:val="21"/>
              </w:rPr>
              <w:t>有权</w:t>
            </w:r>
          </w:p>
        </w:tc>
      </w:tr>
    </w:tbl>
    <w:p w14:paraId="40AD5137" w14:textId="77777777" w:rsidR="006371E9" w:rsidRPr="00AD764A" w:rsidRDefault="006371E9" w:rsidP="006371E9">
      <w:pPr>
        <w:widowControl/>
        <w:shd w:val="clear" w:color="auto" w:fill="FFFFFF"/>
        <w:ind w:right="1450"/>
        <w:rPr>
          <w:rFonts w:ascii="仿宋" w:eastAsia="仿宋" w:hAnsi="仿宋" w:hint="eastAsia"/>
          <w:color w:val="000000"/>
          <w:kern w:val="0"/>
          <w:sz w:val="32"/>
          <w:szCs w:val="32"/>
        </w:rPr>
      </w:pPr>
    </w:p>
    <w:p w14:paraId="54117263"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论文专著目录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4"/>
        <w:gridCol w:w="1758"/>
        <w:gridCol w:w="825"/>
        <w:gridCol w:w="691"/>
        <w:gridCol w:w="689"/>
        <w:gridCol w:w="825"/>
        <w:gridCol w:w="1102"/>
        <w:gridCol w:w="688"/>
        <w:gridCol w:w="552"/>
        <w:gridCol w:w="742"/>
      </w:tblGrid>
      <w:tr w:rsidR="006371E9" w:rsidRPr="00C63620" w14:paraId="4A735937" w14:textId="77777777" w:rsidTr="00380E6B">
        <w:trPr>
          <w:trHeight w:val="1556"/>
          <w:jc w:val="center"/>
        </w:trPr>
        <w:tc>
          <w:tcPr>
            <w:tcW w:w="249" w:type="pct"/>
            <w:vAlign w:val="center"/>
          </w:tcPr>
          <w:p w14:paraId="3C5E1DC7"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序号</w:t>
            </w:r>
          </w:p>
        </w:tc>
        <w:tc>
          <w:tcPr>
            <w:tcW w:w="1061" w:type="pct"/>
            <w:vAlign w:val="center"/>
          </w:tcPr>
          <w:p w14:paraId="01A91EA8"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论文（专著）</w:t>
            </w:r>
          </w:p>
          <w:p w14:paraId="5009D1D2"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名称/刊名</w:t>
            </w:r>
          </w:p>
          <w:p w14:paraId="23C34760"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/作者</w:t>
            </w:r>
          </w:p>
        </w:tc>
        <w:tc>
          <w:tcPr>
            <w:tcW w:w="498" w:type="pct"/>
            <w:vAlign w:val="center"/>
          </w:tcPr>
          <w:p w14:paraId="1595E3E7"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年卷页码</w:t>
            </w:r>
          </w:p>
          <w:p w14:paraId="3254C6F9"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（xx年xx卷</w:t>
            </w:r>
          </w:p>
          <w:p w14:paraId="7961FED1"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xx页）</w:t>
            </w:r>
          </w:p>
        </w:tc>
        <w:tc>
          <w:tcPr>
            <w:tcW w:w="417" w:type="pct"/>
            <w:vAlign w:val="center"/>
          </w:tcPr>
          <w:p w14:paraId="3F799941"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发表时间（年月 日）</w:t>
            </w:r>
          </w:p>
        </w:tc>
        <w:tc>
          <w:tcPr>
            <w:tcW w:w="416" w:type="pct"/>
            <w:vAlign w:val="center"/>
          </w:tcPr>
          <w:p w14:paraId="36F919DF"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通讯作者（含共同）</w:t>
            </w:r>
          </w:p>
        </w:tc>
        <w:tc>
          <w:tcPr>
            <w:tcW w:w="498" w:type="pct"/>
            <w:vAlign w:val="center"/>
          </w:tcPr>
          <w:p w14:paraId="0D624FE4"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第一作者（含共同）</w:t>
            </w:r>
          </w:p>
        </w:tc>
        <w:tc>
          <w:tcPr>
            <w:tcW w:w="665" w:type="pct"/>
            <w:vAlign w:val="center"/>
          </w:tcPr>
          <w:p w14:paraId="0F9F8312"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国内作者</w:t>
            </w:r>
          </w:p>
        </w:tc>
        <w:tc>
          <w:tcPr>
            <w:tcW w:w="415" w:type="pct"/>
            <w:vAlign w:val="center"/>
          </w:tcPr>
          <w:p w14:paraId="75740794"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proofErr w:type="gramStart"/>
            <w:r w:rsidRPr="00C63620">
              <w:rPr>
                <w:rFonts w:ascii="宋体" w:hAnsi="宋体" w:hint="eastAsia"/>
                <w:color w:val="000000"/>
                <w:sz w:val="18"/>
                <w:szCs w:val="18"/>
              </w:rPr>
              <w:t>他引总次数</w:t>
            </w:r>
            <w:proofErr w:type="gramEnd"/>
          </w:p>
        </w:tc>
        <w:tc>
          <w:tcPr>
            <w:tcW w:w="333" w:type="pct"/>
            <w:vAlign w:val="center"/>
          </w:tcPr>
          <w:p w14:paraId="7F53A1E3"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检索数据库</w:t>
            </w:r>
          </w:p>
        </w:tc>
        <w:tc>
          <w:tcPr>
            <w:tcW w:w="448" w:type="pct"/>
            <w:vAlign w:val="center"/>
          </w:tcPr>
          <w:p w14:paraId="46767BAC"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论文署名单位是否包含国外单位</w:t>
            </w:r>
          </w:p>
        </w:tc>
      </w:tr>
      <w:tr w:rsidR="006371E9" w:rsidRPr="00C63620" w14:paraId="3808313A" w14:textId="77777777" w:rsidTr="00380E6B">
        <w:trPr>
          <w:trHeight w:val="1556"/>
          <w:jc w:val="center"/>
        </w:trPr>
        <w:tc>
          <w:tcPr>
            <w:tcW w:w="249" w:type="pct"/>
            <w:vAlign w:val="center"/>
          </w:tcPr>
          <w:p w14:paraId="463263C1" w14:textId="77777777" w:rsidR="006371E9" w:rsidRPr="002422A5"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Pr>
                <w:rFonts w:ascii="宋体" w:hAnsi="宋体"/>
                <w:color w:val="000000"/>
                <w:sz w:val="18"/>
                <w:szCs w:val="18"/>
              </w:rPr>
              <w:t>1</w:t>
            </w:r>
          </w:p>
        </w:tc>
        <w:tc>
          <w:tcPr>
            <w:tcW w:w="1061" w:type="pct"/>
            <w:vAlign w:val="center"/>
          </w:tcPr>
          <w:p w14:paraId="1629B59D"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Pr>
                <w:rFonts w:ascii="宋体" w:hAnsi="宋体" w:hint="eastAsia"/>
                <w:color w:val="000000"/>
                <w:sz w:val="18"/>
                <w:szCs w:val="18"/>
              </w:rPr>
              <w:t>《</w:t>
            </w:r>
            <w:r w:rsidRPr="002422A5">
              <w:rPr>
                <w:rFonts w:ascii="宋体" w:hAnsi="宋体" w:hint="eastAsia"/>
                <w:color w:val="000000"/>
                <w:sz w:val="18"/>
                <w:szCs w:val="18"/>
              </w:rPr>
              <w:t>智能中子-伽马甄别技术研究</w:t>
            </w:r>
            <w:r>
              <w:rPr>
                <w:rFonts w:ascii="宋体" w:hAnsi="宋体" w:hint="eastAsia"/>
                <w:color w:val="000000"/>
                <w:sz w:val="18"/>
                <w:szCs w:val="18"/>
              </w:rPr>
              <w:t>》/吉林大学出版社</w:t>
            </w:r>
          </w:p>
        </w:tc>
        <w:tc>
          <w:tcPr>
            <w:tcW w:w="498" w:type="pct"/>
            <w:vAlign w:val="center"/>
          </w:tcPr>
          <w:p w14:paraId="5928FAFC" w14:textId="77777777" w:rsidR="006371E9" w:rsidRPr="000A1565"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p>
        </w:tc>
        <w:tc>
          <w:tcPr>
            <w:tcW w:w="417" w:type="pct"/>
            <w:vAlign w:val="center"/>
          </w:tcPr>
          <w:p w14:paraId="1431832C"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020</w:t>
            </w:r>
            <w:r>
              <w:rPr>
                <w:rFonts w:ascii="宋体" w:hAnsi="宋体" w:hint="eastAsia"/>
                <w:color w:val="000000"/>
                <w:sz w:val="18"/>
                <w:szCs w:val="18"/>
              </w:rPr>
              <w:t>.1</w:t>
            </w:r>
            <w:r>
              <w:rPr>
                <w:rFonts w:ascii="宋体" w:hAnsi="宋体"/>
                <w:color w:val="000000"/>
                <w:sz w:val="18"/>
                <w:szCs w:val="18"/>
              </w:rPr>
              <w:t>1.01</w:t>
            </w:r>
          </w:p>
        </w:tc>
        <w:tc>
          <w:tcPr>
            <w:tcW w:w="416" w:type="pct"/>
            <w:vAlign w:val="center"/>
          </w:tcPr>
          <w:p w14:paraId="4A81D87F"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p>
        </w:tc>
        <w:tc>
          <w:tcPr>
            <w:tcW w:w="498" w:type="pct"/>
            <w:vAlign w:val="center"/>
          </w:tcPr>
          <w:p w14:paraId="725B4BBD"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2422A5">
              <w:rPr>
                <w:rFonts w:ascii="宋体" w:hAnsi="宋体" w:hint="eastAsia"/>
                <w:color w:val="000000"/>
                <w:sz w:val="18"/>
                <w:szCs w:val="18"/>
              </w:rPr>
              <w:t>刘明哲</w:t>
            </w:r>
          </w:p>
        </w:tc>
        <w:tc>
          <w:tcPr>
            <w:tcW w:w="665" w:type="pct"/>
            <w:vAlign w:val="center"/>
          </w:tcPr>
          <w:p w14:paraId="33757611"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r w:rsidRPr="002422A5">
              <w:rPr>
                <w:rFonts w:ascii="宋体" w:hAnsi="宋体" w:hint="eastAsia"/>
                <w:color w:val="000000"/>
                <w:sz w:val="18"/>
                <w:szCs w:val="18"/>
              </w:rPr>
              <w:t>刘明哲</w:t>
            </w:r>
            <w:r>
              <w:rPr>
                <w:rFonts w:ascii="宋体" w:hAnsi="宋体" w:hint="eastAsia"/>
                <w:color w:val="000000"/>
                <w:sz w:val="18"/>
                <w:szCs w:val="18"/>
              </w:rPr>
              <w:t>、</w:t>
            </w:r>
            <w:r w:rsidRPr="002422A5">
              <w:rPr>
                <w:rFonts w:ascii="宋体" w:hAnsi="宋体" w:hint="eastAsia"/>
                <w:color w:val="000000"/>
                <w:sz w:val="18"/>
                <w:szCs w:val="18"/>
              </w:rPr>
              <w:t>柳炳琦</w:t>
            </w:r>
            <w:r>
              <w:rPr>
                <w:rFonts w:ascii="宋体" w:hAnsi="宋体" w:hint="eastAsia"/>
                <w:color w:val="000000"/>
                <w:sz w:val="18"/>
                <w:szCs w:val="18"/>
              </w:rPr>
              <w:t>、</w:t>
            </w:r>
            <w:proofErr w:type="gramStart"/>
            <w:r>
              <w:rPr>
                <w:rFonts w:ascii="宋体" w:hAnsi="宋体" w:hint="eastAsia"/>
                <w:color w:val="000000"/>
                <w:sz w:val="18"/>
                <w:szCs w:val="18"/>
              </w:rPr>
              <w:t>庹</w:t>
            </w:r>
            <w:proofErr w:type="gramEnd"/>
            <w:r>
              <w:rPr>
                <w:rFonts w:ascii="宋体" w:hAnsi="宋体" w:hint="eastAsia"/>
                <w:color w:val="000000"/>
                <w:sz w:val="18"/>
                <w:szCs w:val="18"/>
              </w:rPr>
              <w:t>先国</w:t>
            </w:r>
          </w:p>
        </w:tc>
        <w:tc>
          <w:tcPr>
            <w:tcW w:w="415" w:type="pct"/>
            <w:vAlign w:val="center"/>
          </w:tcPr>
          <w:p w14:paraId="3C3F2CF0"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p>
        </w:tc>
        <w:tc>
          <w:tcPr>
            <w:tcW w:w="333" w:type="pct"/>
            <w:vAlign w:val="center"/>
          </w:tcPr>
          <w:p w14:paraId="5EABC6F5" w14:textId="77777777" w:rsidR="006371E9" w:rsidRPr="00C63620" w:rsidRDefault="006371E9" w:rsidP="00380E6B">
            <w:pPr>
              <w:pStyle w:val="a8"/>
              <w:adjustRightInd w:val="0"/>
              <w:spacing w:after="50" w:line="300" w:lineRule="exact"/>
              <w:ind w:firstLineChars="0" w:firstLine="0"/>
              <w:jc w:val="center"/>
              <w:outlineLvl w:val="1"/>
              <w:rPr>
                <w:rFonts w:ascii="宋体" w:hAnsi="宋体" w:hint="eastAsia"/>
                <w:color w:val="000000"/>
                <w:sz w:val="18"/>
                <w:szCs w:val="18"/>
              </w:rPr>
            </w:pPr>
          </w:p>
        </w:tc>
        <w:tc>
          <w:tcPr>
            <w:tcW w:w="448" w:type="pct"/>
            <w:vAlign w:val="center"/>
          </w:tcPr>
          <w:p w14:paraId="7EFC81B0" w14:textId="77777777" w:rsidR="006371E9" w:rsidRPr="00C63620" w:rsidRDefault="006371E9" w:rsidP="00380E6B">
            <w:pPr>
              <w:pStyle w:val="a8"/>
              <w:adjustRightInd w:val="0"/>
              <w:spacing w:line="28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否</w:t>
            </w:r>
          </w:p>
        </w:tc>
      </w:tr>
      <w:tr w:rsidR="006371E9" w:rsidRPr="00C63620" w14:paraId="5ECDD41B" w14:textId="77777777" w:rsidTr="00380E6B">
        <w:trPr>
          <w:trHeight w:hRule="exact" w:val="1570"/>
          <w:jc w:val="center"/>
        </w:trPr>
        <w:tc>
          <w:tcPr>
            <w:tcW w:w="249" w:type="pct"/>
            <w:vAlign w:val="center"/>
          </w:tcPr>
          <w:p w14:paraId="2D555450"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Pr>
                <w:rFonts w:ascii="宋体" w:hAnsi="宋体" w:hint="eastAsia"/>
                <w:color w:val="000000"/>
                <w:sz w:val="18"/>
                <w:szCs w:val="18"/>
              </w:rPr>
              <w:t>2</w:t>
            </w:r>
          </w:p>
        </w:tc>
        <w:tc>
          <w:tcPr>
            <w:tcW w:w="1061" w:type="pct"/>
            <w:vAlign w:val="center"/>
          </w:tcPr>
          <w:p w14:paraId="3D905D86"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Study of the multi-parameter performance impact of the n–γ response function of a water-pumping-injection single-sphere neutron spectrometer</w:t>
            </w:r>
          </w:p>
        </w:tc>
        <w:tc>
          <w:tcPr>
            <w:tcW w:w="498" w:type="pct"/>
            <w:vAlign w:val="center"/>
          </w:tcPr>
          <w:p w14:paraId="6660BD10"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2024, 139: 430</w:t>
            </w:r>
          </w:p>
        </w:tc>
        <w:tc>
          <w:tcPr>
            <w:tcW w:w="417" w:type="pct"/>
            <w:vAlign w:val="center"/>
          </w:tcPr>
          <w:p w14:paraId="2841F16B"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2</w:t>
            </w:r>
            <w:r w:rsidRPr="00C63620">
              <w:rPr>
                <w:rFonts w:ascii="Times New Roman"/>
                <w:color w:val="000000"/>
                <w:sz w:val="18"/>
                <w:szCs w:val="18"/>
              </w:rPr>
              <w:t>024.05.21</w:t>
            </w:r>
          </w:p>
        </w:tc>
        <w:tc>
          <w:tcPr>
            <w:tcW w:w="416" w:type="pct"/>
            <w:vAlign w:val="center"/>
          </w:tcPr>
          <w:p w14:paraId="04D77136"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许洁</w:t>
            </w:r>
          </w:p>
        </w:tc>
        <w:tc>
          <w:tcPr>
            <w:tcW w:w="498" w:type="pct"/>
            <w:vAlign w:val="center"/>
          </w:tcPr>
          <w:p w14:paraId="581EE834"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杨剑波</w:t>
            </w:r>
          </w:p>
        </w:tc>
        <w:tc>
          <w:tcPr>
            <w:tcW w:w="665" w:type="pct"/>
            <w:vAlign w:val="center"/>
          </w:tcPr>
          <w:p w14:paraId="34BEE696"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杨剑波、许洁、李锐、石睿、王琦标、张松柏、郑洪龙、刘琦</w:t>
            </w:r>
          </w:p>
        </w:tc>
        <w:tc>
          <w:tcPr>
            <w:tcW w:w="415" w:type="pct"/>
            <w:vAlign w:val="center"/>
          </w:tcPr>
          <w:p w14:paraId="1AA0DE36"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0</w:t>
            </w:r>
          </w:p>
        </w:tc>
        <w:tc>
          <w:tcPr>
            <w:tcW w:w="333" w:type="pct"/>
            <w:vAlign w:val="center"/>
          </w:tcPr>
          <w:p w14:paraId="28798FAA"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Web of Science</w:t>
            </w:r>
          </w:p>
        </w:tc>
        <w:tc>
          <w:tcPr>
            <w:tcW w:w="448" w:type="pct"/>
            <w:vAlign w:val="center"/>
          </w:tcPr>
          <w:p w14:paraId="5A8942A0"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否</w:t>
            </w:r>
          </w:p>
        </w:tc>
      </w:tr>
      <w:tr w:rsidR="006371E9" w:rsidRPr="00C63620" w14:paraId="7B5A0923" w14:textId="77777777" w:rsidTr="00380E6B">
        <w:trPr>
          <w:trHeight w:hRule="exact" w:val="2420"/>
          <w:jc w:val="center"/>
        </w:trPr>
        <w:tc>
          <w:tcPr>
            <w:tcW w:w="249" w:type="pct"/>
            <w:vAlign w:val="center"/>
          </w:tcPr>
          <w:p w14:paraId="194F03CD"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Pr>
                <w:rFonts w:ascii="宋体" w:hint="eastAsia"/>
                <w:color w:val="000000"/>
                <w:sz w:val="18"/>
                <w:szCs w:val="18"/>
              </w:rPr>
              <w:t>3</w:t>
            </w:r>
          </w:p>
        </w:tc>
        <w:tc>
          <w:tcPr>
            <w:tcW w:w="1061" w:type="pct"/>
            <w:vAlign w:val="center"/>
          </w:tcPr>
          <w:p w14:paraId="075189D8" w14:textId="77777777" w:rsidR="006371E9" w:rsidRPr="00C63620" w:rsidRDefault="006371E9" w:rsidP="00380E6B">
            <w:pPr>
              <w:pStyle w:val="a8"/>
              <w:adjustRightInd w:val="0"/>
              <w:spacing w:line="240" w:lineRule="auto"/>
              <w:ind w:firstLineChars="0" w:firstLine="0"/>
              <w:jc w:val="center"/>
              <w:outlineLvl w:val="1"/>
              <w:rPr>
                <w:rFonts w:ascii="宋体" w:hAnsi="宋体" w:hint="eastAsia"/>
                <w:color w:val="000000"/>
                <w:sz w:val="18"/>
                <w:szCs w:val="18"/>
              </w:rPr>
            </w:pPr>
            <w:r w:rsidRPr="00C63620">
              <w:rPr>
                <w:rFonts w:ascii="Times New Roman"/>
                <w:color w:val="000000"/>
                <w:sz w:val="18"/>
                <w:szCs w:val="18"/>
              </w:rPr>
              <w:t>Unfolding neutron spectra from water-pumping-injection multilayered concentric sphere neutron spectrometer using self-adaptive differential evolution algorithm</w:t>
            </w:r>
          </w:p>
        </w:tc>
        <w:tc>
          <w:tcPr>
            <w:tcW w:w="498" w:type="pct"/>
            <w:vAlign w:val="center"/>
          </w:tcPr>
          <w:p w14:paraId="5E21EA0D"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2021, 32: 26</w:t>
            </w:r>
          </w:p>
        </w:tc>
        <w:tc>
          <w:tcPr>
            <w:tcW w:w="417" w:type="pct"/>
            <w:vAlign w:val="center"/>
          </w:tcPr>
          <w:p w14:paraId="561CD29B"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2</w:t>
            </w:r>
            <w:r w:rsidRPr="00C63620">
              <w:rPr>
                <w:rFonts w:ascii="Times New Roman"/>
                <w:color w:val="000000"/>
                <w:sz w:val="18"/>
                <w:szCs w:val="18"/>
              </w:rPr>
              <w:t>021.03.16</w:t>
            </w:r>
          </w:p>
        </w:tc>
        <w:tc>
          <w:tcPr>
            <w:tcW w:w="416" w:type="pct"/>
            <w:vAlign w:val="center"/>
          </w:tcPr>
          <w:p w14:paraId="2AC87501"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杨剑波</w:t>
            </w:r>
          </w:p>
        </w:tc>
        <w:tc>
          <w:tcPr>
            <w:tcW w:w="498" w:type="pct"/>
            <w:vAlign w:val="center"/>
          </w:tcPr>
          <w:p w14:paraId="673D6208"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李锐</w:t>
            </w:r>
          </w:p>
        </w:tc>
        <w:tc>
          <w:tcPr>
            <w:tcW w:w="665" w:type="pct"/>
            <w:vAlign w:val="center"/>
          </w:tcPr>
          <w:p w14:paraId="38E6AF5D"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李锐、杨剑波、</w:t>
            </w:r>
            <w:proofErr w:type="gramStart"/>
            <w:r w:rsidRPr="00C63620">
              <w:rPr>
                <w:rFonts w:ascii="Times New Roman" w:hint="eastAsia"/>
                <w:color w:val="000000"/>
                <w:sz w:val="18"/>
                <w:szCs w:val="18"/>
              </w:rPr>
              <w:t>庹</w:t>
            </w:r>
            <w:proofErr w:type="gramEnd"/>
            <w:r w:rsidRPr="00C63620">
              <w:rPr>
                <w:rFonts w:ascii="Times New Roman" w:hint="eastAsia"/>
                <w:color w:val="000000"/>
                <w:sz w:val="18"/>
                <w:szCs w:val="18"/>
              </w:rPr>
              <w:t>先国、许洁、石睿</w:t>
            </w:r>
          </w:p>
        </w:tc>
        <w:tc>
          <w:tcPr>
            <w:tcW w:w="415" w:type="pct"/>
            <w:vAlign w:val="center"/>
          </w:tcPr>
          <w:p w14:paraId="04E25031"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Pr>
                <w:rFonts w:ascii="Times New Roman"/>
                <w:color w:val="000000"/>
                <w:sz w:val="18"/>
                <w:szCs w:val="18"/>
              </w:rPr>
              <w:t>8</w:t>
            </w:r>
          </w:p>
        </w:tc>
        <w:tc>
          <w:tcPr>
            <w:tcW w:w="333" w:type="pct"/>
            <w:vAlign w:val="center"/>
          </w:tcPr>
          <w:p w14:paraId="792B0D43"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Web of Science</w:t>
            </w:r>
          </w:p>
        </w:tc>
        <w:tc>
          <w:tcPr>
            <w:tcW w:w="448" w:type="pct"/>
            <w:vAlign w:val="center"/>
          </w:tcPr>
          <w:p w14:paraId="03A8BCA7"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否</w:t>
            </w:r>
          </w:p>
        </w:tc>
      </w:tr>
      <w:tr w:rsidR="006371E9" w:rsidRPr="00C63620" w14:paraId="2FA07357" w14:textId="77777777" w:rsidTr="00380E6B">
        <w:trPr>
          <w:trHeight w:hRule="exact" w:val="2255"/>
          <w:jc w:val="center"/>
        </w:trPr>
        <w:tc>
          <w:tcPr>
            <w:tcW w:w="249" w:type="pct"/>
            <w:vAlign w:val="center"/>
          </w:tcPr>
          <w:p w14:paraId="481D85F1"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Pr>
                <w:rFonts w:ascii="宋体" w:hint="eastAsia"/>
                <w:color w:val="000000"/>
                <w:sz w:val="18"/>
                <w:szCs w:val="18"/>
              </w:rPr>
              <w:lastRenderedPageBreak/>
              <w:t>4</w:t>
            </w:r>
          </w:p>
        </w:tc>
        <w:tc>
          <w:tcPr>
            <w:tcW w:w="1061" w:type="pct"/>
            <w:vAlign w:val="center"/>
          </w:tcPr>
          <w:p w14:paraId="2FA83CB4" w14:textId="77777777" w:rsidR="006371E9" w:rsidRPr="00C63620" w:rsidRDefault="006371E9" w:rsidP="00380E6B">
            <w:pPr>
              <w:pStyle w:val="a8"/>
              <w:adjustRightInd w:val="0"/>
              <w:spacing w:line="240" w:lineRule="auto"/>
              <w:ind w:firstLineChars="0" w:firstLine="0"/>
              <w:jc w:val="center"/>
              <w:outlineLvl w:val="1"/>
              <w:rPr>
                <w:rFonts w:ascii="宋体" w:hAnsi="宋体" w:hint="eastAsia"/>
                <w:color w:val="000000"/>
                <w:sz w:val="18"/>
                <w:szCs w:val="18"/>
              </w:rPr>
            </w:pPr>
            <w:r w:rsidRPr="00C63620">
              <w:rPr>
                <w:rFonts w:ascii="Times New Roman"/>
                <w:color w:val="000000"/>
                <w:sz w:val="18"/>
                <w:szCs w:val="18"/>
              </w:rPr>
              <w:t>Research on Fitness Function of Two Evolution Algorithms Used for Neutron Spectrum Unfolding</w:t>
            </w:r>
          </w:p>
        </w:tc>
        <w:tc>
          <w:tcPr>
            <w:tcW w:w="498" w:type="pct"/>
            <w:vAlign w:val="center"/>
          </w:tcPr>
          <w:p w14:paraId="642D8A2C"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2021, 78: 109-115</w:t>
            </w:r>
          </w:p>
        </w:tc>
        <w:tc>
          <w:tcPr>
            <w:tcW w:w="417" w:type="pct"/>
            <w:vAlign w:val="center"/>
          </w:tcPr>
          <w:p w14:paraId="421AB072"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2</w:t>
            </w:r>
            <w:r w:rsidRPr="00C63620">
              <w:rPr>
                <w:rFonts w:ascii="Times New Roman"/>
                <w:color w:val="000000"/>
                <w:sz w:val="18"/>
                <w:szCs w:val="18"/>
              </w:rPr>
              <w:t>021.01.07</w:t>
            </w:r>
          </w:p>
        </w:tc>
        <w:tc>
          <w:tcPr>
            <w:tcW w:w="416" w:type="pct"/>
            <w:vAlign w:val="center"/>
          </w:tcPr>
          <w:p w14:paraId="14EFE5ED"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杨剑波</w:t>
            </w:r>
          </w:p>
        </w:tc>
        <w:tc>
          <w:tcPr>
            <w:tcW w:w="498" w:type="pct"/>
            <w:vAlign w:val="center"/>
          </w:tcPr>
          <w:p w14:paraId="525466C6"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李锐</w:t>
            </w:r>
          </w:p>
        </w:tc>
        <w:tc>
          <w:tcPr>
            <w:tcW w:w="665" w:type="pct"/>
            <w:vAlign w:val="center"/>
          </w:tcPr>
          <w:p w14:paraId="0AF7A42E"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李锐、杨剑波、</w:t>
            </w:r>
            <w:proofErr w:type="gramStart"/>
            <w:r w:rsidRPr="00C63620">
              <w:rPr>
                <w:rFonts w:ascii="Times New Roman" w:hint="eastAsia"/>
                <w:color w:val="000000"/>
                <w:sz w:val="18"/>
                <w:szCs w:val="18"/>
              </w:rPr>
              <w:t>庹</w:t>
            </w:r>
            <w:proofErr w:type="gramEnd"/>
            <w:r w:rsidRPr="00C63620">
              <w:rPr>
                <w:rFonts w:ascii="Times New Roman" w:hint="eastAsia"/>
                <w:color w:val="000000"/>
                <w:sz w:val="18"/>
                <w:szCs w:val="18"/>
              </w:rPr>
              <w:t>先国、石睿</w:t>
            </w:r>
          </w:p>
        </w:tc>
        <w:tc>
          <w:tcPr>
            <w:tcW w:w="415" w:type="pct"/>
            <w:vAlign w:val="center"/>
          </w:tcPr>
          <w:p w14:paraId="596241EA"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3</w:t>
            </w:r>
          </w:p>
        </w:tc>
        <w:tc>
          <w:tcPr>
            <w:tcW w:w="333" w:type="pct"/>
            <w:vAlign w:val="center"/>
          </w:tcPr>
          <w:p w14:paraId="2987999B"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color w:val="000000"/>
                <w:sz w:val="18"/>
                <w:szCs w:val="18"/>
              </w:rPr>
              <w:t>Web of Science</w:t>
            </w:r>
          </w:p>
        </w:tc>
        <w:tc>
          <w:tcPr>
            <w:tcW w:w="448" w:type="pct"/>
            <w:vAlign w:val="center"/>
          </w:tcPr>
          <w:p w14:paraId="521CA2DA"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Times New Roman" w:hint="eastAsia"/>
                <w:color w:val="000000"/>
                <w:sz w:val="18"/>
                <w:szCs w:val="18"/>
              </w:rPr>
              <w:t>否</w:t>
            </w:r>
          </w:p>
        </w:tc>
      </w:tr>
      <w:tr w:rsidR="006371E9" w:rsidRPr="00C63620" w14:paraId="06A42C8F" w14:textId="77777777" w:rsidTr="00380E6B">
        <w:trPr>
          <w:trHeight w:hRule="exact" w:val="2255"/>
          <w:jc w:val="center"/>
        </w:trPr>
        <w:tc>
          <w:tcPr>
            <w:tcW w:w="249" w:type="pct"/>
            <w:vAlign w:val="center"/>
          </w:tcPr>
          <w:p w14:paraId="3975AAE5" w14:textId="77777777" w:rsidR="006371E9" w:rsidRDefault="006371E9" w:rsidP="00380E6B">
            <w:pPr>
              <w:pStyle w:val="a8"/>
              <w:adjustRightInd w:val="0"/>
              <w:spacing w:after="50" w:line="320" w:lineRule="exact"/>
              <w:ind w:firstLineChars="0" w:firstLine="0"/>
              <w:jc w:val="center"/>
              <w:outlineLvl w:val="1"/>
              <w:rPr>
                <w:rFonts w:ascii="宋体"/>
                <w:color w:val="000000"/>
                <w:sz w:val="18"/>
                <w:szCs w:val="18"/>
              </w:rPr>
            </w:pPr>
            <w:r>
              <w:rPr>
                <w:rFonts w:ascii="宋体" w:hint="eastAsia"/>
                <w:color w:val="000000"/>
                <w:sz w:val="18"/>
                <w:szCs w:val="18"/>
              </w:rPr>
              <w:t>5</w:t>
            </w:r>
          </w:p>
        </w:tc>
        <w:tc>
          <w:tcPr>
            <w:tcW w:w="1061" w:type="pct"/>
            <w:vAlign w:val="center"/>
          </w:tcPr>
          <w:p w14:paraId="7229E84F" w14:textId="77777777" w:rsidR="006371E9" w:rsidRPr="00C63620" w:rsidRDefault="006371E9" w:rsidP="00380E6B">
            <w:pPr>
              <w:pStyle w:val="a8"/>
              <w:adjustRightInd w:val="0"/>
              <w:spacing w:line="240" w:lineRule="auto"/>
              <w:ind w:firstLineChars="0" w:firstLine="0"/>
              <w:jc w:val="center"/>
              <w:outlineLvl w:val="1"/>
              <w:rPr>
                <w:rFonts w:ascii="Times New Roman"/>
                <w:color w:val="000000"/>
                <w:sz w:val="18"/>
                <w:szCs w:val="18"/>
              </w:rPr>
            </w:pPr>
            <w:r w:rsidRPr="00DB6572">
              <w:rPr>
                <w:rFonts w:ascii="Times New Roman" w:hint="eastAsia"/>
                <w:color w:val="000000"/>
                <w:sz w:val="18"/>
                <w:szCs w:val="18"/>
              </w:rPr>
              <w:t>单泵抽注水装置在新型抽注水中子能谱仪中的应用</w:t>
            </w:r>
          </w:p>
        </w:tc>
        <w:tc>
          <w:tcPr>
            <w:tcW w:w="498" w:type="pct"/>
            <w:vAlign w:val="center"/>
          </w:tcPr>
          <w:p w14:paraId="4CC205BA"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021,</w:t>
            </w:r>
            <w:r w:rsidRPr="00DB6572">
              <w:rPr>
                <w:rFonts w:ascii="Times New Roman"/>
                <w:color w:val="000000"/>
                <w:sz w:val="18"/>
                <w:szCs w:val="18"/>
              </w:rPr>
              <w:t>42(S</w:t>
            </w:r>
            <w:r>
              <w:rPr>
                <w:rFonts w:ascii="Times New Roman"/>
                <w:color w:val="000000"/>
                <w:sz w:val="18"/>
                <w:szCs w:val="18"/>
              </w:rPr>
              <w:t>1</w:t>
            </w:r>
            <w:r w:rsidRPr="00DB6572">
              <w:rPr>
                <w:rFonts w:ascii="Times New Roman"/>
                <w:color w:val="000000"/>
                <w:sz w:val="18"/>
                <w:szCs w:val="18"/>
              </w:rPr>
              <w:t xml:space="preserve">) </w:t>
            </w:r>
          </w:p>
        </w:tc>
        <w:tc>
          <w:tcPr>
            <w:tcW w:w="417" w:type="pct"/>
            <w:vAlign w:val="center"/>
          </w:tcPr>
          <w:p w14:paraId="4A62811E"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w:t>
            </w:r>
            <w:r>
              <w:rPr>
                <w:rFonts w:ascii="Times New Roman"/>
                <w:color w:val="000000"/>
                <w:sz w:val="18"/>
                <w:szCs w:val="18"/>
              </w:rPr>
              <w:t>021.06</w:t>
            </w:r>
            <w:r>
              <w:rPr>
                <w:rFonts w:ascii="Times New Roman" w:hint="eastAsia"/>
                <w:color w:val="000000"/>
                <w:sz w:val="18"/>
                <w:szCs w:val="18"/>
              </w:rPr>
              <w:t>.</w:t>
            </w:r>
            <w:r>
              <w:rPr>
                <w:rFonts w:ascii="Times New Roman"/>
                <w:color w:val="000000"/>
                <w:sz w:val="18"/>
                <w:szCs w:val="18"/>
              </w:rPr>
              <w:t>30</w:t>
            </w:r>
          </w:p>
        </w:tc>
        <w:tc>
          <w:tcPr>
            <w:tcW w:w="416" w:type="pct"/>
            <w:vAlign w:val="center"/>
          </w:tcPr>
          <w:p w14:paraId="40003FDA"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sidRPr="00DB6572">
              <w:rPr>
                <w:rFonts w:ascii="Times New Roman" w:hint="eastAsia"/>
                <w:color w:val="000000"/>
                <w:sz w:val="18"/>
                <w:szCs w:val="18"/>
              </w:rPr>
              <w:t>杨剑波</w:t>
            </w:r>
          </w:p>
        </w:tc>
        <w:tc>
          <w:tcPr>
            <w:tcW w:w="498" w:type="pct"/>
            <w:vAlign w:val="center"/>
          </w:tcPr>
          <w:p w14:paraId="649E73DF"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sidRPr="00DB6572">
              <w:rPr>
                <w:rFonts w:ascii="Times New Roman" w:hint="eastAsia"/>
                <w:color w:val="000000"/>
                <w:sz w:val="18"/>
                <w:szCs w:val="18"/>
              </w:rPr>
              <w:t>穆克亮</w:t>
            </w:r>
          </w:p>
        </w:tc>
        <w:tc>
          <w:tcPr>
            <w:tcW w:w="665" w:type="pct"/>
            <w:vAlign w:val="center"/>
          </w:tcPr>
          <w:p w14:paraId="2DD01E82"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sidRPr="00DB6572">
              <w:rPr>
                <w:rFonts w:ascii="Times New Roman" w:hint="eastAsia"/>
                <w:color w:val="000000"/>
                <w:sz w:val="18"/>
                <w:szCs w:val="18"/>
              </w:rPr>
              <w:t>穆克亮</w:t>
            </w:r>
            <w:r>
              <w:rPr>
                <w:rFonts w:ascii="Times New Roman" w:hint="eastAsia"/>
                <w:color w:val="000000"/>
                <w:sz w:val="18"/>
                <w:szCs w:val="18"/>
              </w:rPr>
              <w:t>、</w:t>
            </w:r>
            <w:r w:rsidRPr="00DB6572">
              <w:rPr>
                <w:rFonts w:ascii="Times New Roman" w:hint="eastAsia"/>
                <w:color w:val="000000"/>
                <w:sz w:val="18"/>
                <w:szCs w:val="18"/>
              </w:rPr>
              <w:t>杨剑波</w:t>
            </w:r>
            <w:r>
              <w:rPr>
                <w:rFonts w:ascii="Times New Roman" w:hint="eastAsia"/>
                <w:color w:val="000000"/>
                <w:sz w:val="18"/>
                <w:szCs w:val="18"/>
              </w:rPr>
              <w:t>、</w:t>
            </w:r>
            <w:r w:rsidRPr="00DB6572">
              <w:rPr>
                <w:rFonts w:ascii="Times New Roman" w:hint="eastAsia"/>
                <w:color w:val="000000"/>
                <w:sz w:val="18"/>
                <w:szCs w:val="18"/>
              </w:rPr>
              <w:t>阳林锋</w:t>
            </w:r>
            <w:r>
              <w:rPr>
                <w:rFonts w:ascii="Times New Roman" w:hint="eastAsia"/>
                <w:color w:val="000000"/>
                <w:sz w:val="18"/>
                <w:szCs w:val="18"/>
              </w:rPr>
              <w:t>、</w:t>
            </w:r>
            <w:r w:rsidRPr="00DB6572">
              <w:rPr>
                <w:rFonts w:ascii="Times New Roman" w:hint="eastAsia"/>
                <w:color w:val="000000"/>
                <w:sz w:val="18"/>
                <w:szCs w:val="18"/>
              </w:rPr>
              <w:t>李锐</w:t>
            </w:r>
            <w:r>
              <w:rPr>
                <w:rFonts w:ascii="Times New Roman" w:hint="eastAsia"/>
                <w:color w:val="000000"/>
                <w:sz w:val="18"/>
                <w:szCs w:val="18"/>
              </w:rPr>
              <w:t>、</w:t>
            </w:r>
            <w:r w:rsidRPr="00DB6572">
              <w:rPr>
                <w:rFonts w:ascii="Times New Roman" w:hint="eastAsia"/>
                <w:color w:val="000000"/>
                <w:sz w:val="18"/>
                <w:szCs w:val="18"/>
              </w:rPr>
              <w:t>许洁</w:t>
            </w:r>
            <w:r>
              <w:rPr>
                <w:rFonts w:ascii="Times New Roman" w:hint="eastAsia"/>
                <w:color w:val="000000"/>
                <w:sz w:val="18"/>
                <w:szCs w:val="18"/>
              </w:rPr>
              <w:t>、</w:t>
            </w:r>
            <w:proofErr w:type="gramStart"/>
            <w:r w:rsidRPr="00DB6572">
              <w:rPr>
                <w:rFonts w:ascii="Times New Roman" w:hint="eastAsia"/>
                <w:color w:val="000000"/>
                <w:sz w:val="18"/>
                <w:szCs w:val="18"/>
              </w:rPr>
              <w:t>踪</w:t>
            </w:r>
            <w:proofErr w:type="gramEnd"/>
            <w:r w:rsidRPr="00DB6572">
              <w:rPr>
                <w:rFonts w:ascii="Times New Roman" w:hint="eastAsia"/>
                <w:color w:val="000000"/>
                <w:sz w:val="18"/>
                <w:szCs w:val="18"/>
              </w:rPr>
              <w:t>训成</w:t>
            </w:r>
          </w:p>
        </w:tc>
        <w:tc>
          <w:tcPr>
            <w:tcW w:w="415" w:type="pct"/>
            <w:vAlign w:val="center"/>
          </w:tcPr>
          <w:p w14:paraId="242F3BAB"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Pr>
                <w:rFonts w:ascii="Times New Roman" w:hint="eastAsia"/>
                <w:color w:val="000000"/>
                <w:sz w:val="18"/>
                <w:szCs w:val="18"/>
              </w:rPr>
              <w:t>2</w:t>
            </w:r>
          </w:p>
        </w:tc>
        <w:tc>
          <w:tcPr>
            <w:tcW w:w="333" w:type="pct"/>
            <w:vAlign w:val="center"/>
          </w:tcPr>
          <w:p w14:paraId="4310CBD0"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proofErr w:type="gramStart"/>
            <w:r>
              <w:rPr>
                <w:rFonts w:ascii="Times New Roman" w:hint="eastAsia"/>
                <w:color w:val="000000"/>
                <w:sz w:val="18"/>
                <w:szCs w:val="18"/>
              </w:rPr>
              <w:t>中国知网</w:t>
            </w:r>
            <w:proofErr w:type="gramEnd"/>
          </w:p>
        </w:tc>
        <w:tc>
          <w:tcPr>
            <w:tcW w:w="448" w:type="pct"/>
            <w:vAlign w:val="center"/>
          </w:tcPr>
          <w:p w14:paraId="7667C958" w14:textId="77777777" w:rsidR="006371E9" w:rsidRPr="00C63620"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sidRPr="00C63620">
              <w:rPr>
                <w:rFonts w:ascii="Times New Roman" w:hint="eastAsia"/>
                <w:color w:val="000000"/>
                <w:sz w:val="18"/>
                <w:szCs w:val="18"/>
              </w:rPr>
              <w:t>否</w:t>
            </w:r>
          </w:p>
        </w:tc>
      </w:tr>
      <w:tr w:rsidR="006371E9" w:rsidRPr="00C63620" w14:paraId="6465707F" w14:textId="77777777" w:rsidTr="00380E6B">
        <w:trPr>
          <w:trHeight w:val="550"/>
          <w:jc w:val="center"/>
        </w:trPr>
        <w:tc>
          <w:tcPr>
            <w:tcW w:w="3804" w:type="pct"/>
            <w:gridSpan w:val="7"/>
            <w:vAlign w:val="center"/>
          </w:tcPr>
          <w:p w14:paraId="634E1987"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r w:rsidRPr="00C63620">
              <w:rPr>
                <w:rFonts w:ascii="宋体" w:hAnsi="宋体" w:hint="eastAsia"/>
                <w:color w:val="000000"/>
                <w:sz w:val="18"/>
                <w:szCs w:val="18"/>
              </w:rPr>
              <w:t>合  计</w:t>
            </w:r>
          </w:p>
        </w:tc>
        <w:tc>
          <w:tcPr>
            <w:tcW w:w="415" w:type="pct"/>
            <w:vAlign w:val="center"/>
          </w:tcPr>
          <w:p w14:paraId="463636FF" w14:textId="77777777" w:rsidR="006371E9" w:rsidRPr="004157FD" w:rsidRDefault="006371E9" w:rsidP="00380E6B">
            <w:pPr>
              <w:pStyle w:val="a8"/>
              <w:adjustRightInd w:val="0"/>
              <w:spacing w:after="50" w:line="320" w:lineRule="exact"/>
              <w:ind w:firstLineChars="0" w:firstLine="0"/>
              <w:jc w:val="center"/>
              <w:outlineLvl w:val="1"/>
              <w:rPr>
                <w:rFonts w:ascii="Times New Roman"/>
                <w:color w:val="000000"/>
                <w:sz w:val="18"/>
                <w:szCs w:val="18"/>
              </w:rPr>
            </w:pPr>
            <w:r w:rsidRPr="004157FD">
              <w:rPr>
                <w:rFonts w:ascii="Times New Roman"/>
                <w:color w:val="000000"/>
                <w:sz w:val="18"/>
                <w:szCs w:val="18"/>
              </w:rPr>
              <w:t>1</w:t>
            </w:r>
            <w:r>
              <w:rPr>
                <w:rFonts w:ascii="Times New Roman"/>
                <w:color w:val="000000"/>
                <w:sz w:val="18"/>
                <w:szCs w:val="18"/>
              </w:rPr>
              <w:t>3</w:t>
            </w:r>
          </w:p>
        </w:tc>
        <w:tc>
          <w:tcPr>
            <w:tcW w:w="333" w:type="pct"/>
            <w:vAlign w:val="center"/>
          </w:tcPr>
          <w:p w14:paraId="28E89E25"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p>
        </w:tc>
        <w:tc>
          <w:tcPr>
            <w:tcW w:w="448" w:type="pct"/>
            <w:vAlign w:val="center"/>
          </w:tcPr>
          <w:p w14:paraId="7F07AC2F" w14:textId="77777777" w:rsidR="006371E9" w:rsidRPr="00C63620" w:rsidRDefault="006371E9" w:rsidP="00380E6B">
            <w:pPr>
              <w:pStyle w:val="a8"/>
              <w:adjustRightInd w:val="0"/>
              <w:spacing w:after="50" w:line="320" w:lineRule="exact"/>
              <w:ind w:firstLineChars="0" w:firstLine="0"/>
              <w:jc w:val="center"/>
              <w:outlineLvl w:val="1"/>
              <w:rPr>
                <w:rFonts w:ascii="宋体" w:hAnsi="宋体" w:hint="eastAsia"/>
                <w:color w:val="000000"/>
                <w:sz w:val="18"/>
                <w:szCs w:val="18"/>
              </w:rPr>
            </w:pPr>
          </w:p>
        </w:tc>
      </w:tr>
    </w:tbl>
    <w:p w14:paraId="2299A7DB" w14:textId="77777777" w:rsidR="006371E9" w:rsidRDefault="006371E9" w:rsidP="006371E9">
      <w:pPr>
        <w:widowControl/>
        <w:shd w:val="clear" w:color="auto" w:fill="FFFFFF"/>
        <w:ind w:right="1450"/>
        <w:rPr>
          <w:rFonts w:ascii="仿宋" w:eastAsia="仿宋" w:hAnsi="仿宋" w:hint="eastAsia"/>
          <w:color w:val="000000"/>
          <w:kern w:val="0"/>
          <w:sz w:val="32"/>
          <w:szCs w:val="32"/>
        </w:rPr>
      </w:pPr>
    </w:p>
    <w:p w14:paraId="7BC94FBA" w14:textId="77777777" w:rsidR="006371E9" w:rsidRPr="00026504"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主要完成人</w:t>
      </w:r>
    </w:p>
    <w:tbl>
      <w:tblPr>
        <w:tblStyle w:val="a9"/>
        <w:tblW w:w="8656" w:type="dxa"/>
        <w:jc w:val="center"/>
        <w:tblLook w:val="04A0" w:firstRow="1" w:lastRow="0" w:firstColumn="1" w:lastColumn="0" w:noHBand="0" w:noVBand="1"/>
      </w:tblPr>
      <w:tblGrid>
        <w:gridCol w:w="1101"/>
        <w:gridCol w:w="893"/>
        <w:gridCol w:w="1134"/>
        <w:gridCol w:w="3076"/>
        <w:gridCol w:w="2452"/>
      </w:tblGrid>
      <w:tr w:rsidR="006371E9" w14:paraId="4363B208" w14:textId="77777777" w:rsidTr="00380E6B">
        <w:trPr>
          <w:jc w:val="center"/>
        </w:trPr>
        <w:tc>
          <w:tcPr>
            <w:tcW w:w="1101" w:type="dxa"/>
            <w:vAlign w:val="center"/>
          </w:tcPr>
          <w:p w14:paraId="7504843C"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姓名</w:t>
            </w:r>
          </w:p>
        </w:tc>
        <w:tc>
          <w:tcPr>
            <w:tcW w:w="893" w:type="dxa"/>
            <w:vAlign w:val="center"/>
          </w:tcPr>
          <w:p w14:paraId="4951E0C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排名</w:t>
            </w:r>
          </w:p>
        </w:tc>
        <w:tc>
          <w:tcPr>
            <w:tcW w:w="1134" w:type="dxa"/>
            <w:vAlign w:val="center"/>
          </w:tcPr>
          <w:p w14:paraId="6528997D"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技术职称</w:t>
            </w:r>
          </w:p>
        </w:tc>
        <w:tc>
          <w:tcPr>
            <w:tcW w:w="3076" w:type="dxa"/>
            <w:vAlign w:val="center"/>
          </w:tcPr>
          <w:p w14:paraId="61954BE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完成单位</w:t>
            </w:r>
          </w:p>
        </w:tc>
        <w:tc>
          <w:tcPr>
            <w:tcW w:w="2452" w:type="dxa"/>
            <w:vAlign w:val="center"/>
          </w:tcPr>
          <w:p w14:paraId="378D50DB"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工作单位</w:t>
            </w:r>
          </w:p>
        </w:tc>
      </w:tr>
      <w:tr w:rsidR="006371E9" w14:paraId="53AF61E6" w14:textId="77777777" w:rsidTr="00380E6B">
        <w:trPr>
          <w:jc w:val="center"/>
        </w:trPr>
        <w:tc>
          <w:tcPr>
            <w:tcW w:w="1101" w:type="dxa"/>
            <w:vAlign w:val="center"/>
          </w:tcPr>
          <w:p w14:paraId="62B1B9E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杨剑波</w:t>
            </w:r>
          </w:p>
        </w:tc>
        <w:tc>
          <w:tcPr>
            <w:tcW w:w="893" w:type="dxa"/>
            <w:vAlign w:val="center"/>
          </w:tcPr>
          <w:p w14:paraId="573549A0"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w:t>
            </w:r>
          </w:p>
        </w:tc>
        <w:tc>
          <w:tcPr>
            <w:tcW w:w="1134" w:type="dxa"/>
            <w:vAlign w:val="center"/>
          </w:tcPr>
          <w:p w14:paraId="32566B3F"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3076" w:type="dxa"/>
            <w:vAlign w:val="center"/>
          </w:tcPr>
          <w:p w14:paraId="385D2DD9"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四川轻化工大学</w:t>
            </w:r>
          </w:p>
        </w:tc>
        <w:tc>
          <w:tcPr>
            <w:tcW w:w="2452" w:type="dxa"/>
            <w:vAlign w:val="center"/>
          </w:tcPr>
          <w:p w14:paraId="69B4AF2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四川轻化工大学</w:t>
            </w:r>
          </w:p>
        </w:tc>
      </w:tr>
      <w:tr w:rsidR="006371E9" w14:paraId="3F765148" w14:textId="77777777" w:rsidTr="00380E6B">
        <w:trPr>
          <w:jc w:val="center"/>
        </w:trPr>
        <w:tc>
          <w:tcPr>
            <w:tcW w:w="1101" w:type="dxa"/>
            <w:vAlign w:val="center"/>
          </w:tcPr>
          <w:p w14:paraId="0A4B9764" w14:textId="77777777" w:rsidR="006371E9" w:rsidRDefault="006371E9" w:rsidP="00380E6B">
            <w:pPr>
              <w:autoSpaceDE w:val="0"/>
              <w:autoSpaceDN w:val="0"/>
              <w:adjustRightInd w:val="0"/>
              <w:jc w:val="center"/>
              <w:rPr>
                <w:rFonts w:ascii="宋体" w:hAnsiTheme="minorHAnsi" w:cs="宋体"/>
                <w:kern w:val="0"/>
                <w:szCs w:val="21"/>
              </w:rPr>
            </w:pPr>
            <w:proofErr w:type="gramStart"/>
            <w:r>
              <w:rPr>
                <w:rFonts w:ascii="宋体" w:hAnsiTheme="minorHAnsi" w:cs="宋体" w:hint="eastAsia"/>
                <w:kern w:val="0"/>
                <w:szCs w:val="21"/>
              </w:rPr>
              <w:t>庹</w:t>
            </w:r>
            <w:proofErr w:type="gramEnd"/>
            <w:r>
              <w:rPr>
                <w:rFonts w:ascii="宋体" w:hAnsiTheme="minorHAnsi" w:cs="宋体" w:hint="eastAsia"/>
                <w:kern w:val="0"/>
                <w:szCs w:val="21"/>
              </w:rPr>
              <w:t>先国</w:t>
            </w:r>
          </w:p>
        </w:tc>
        <w:tc>
          <w:tcPr>
            <w:tcW w:w="893" w:type="dxa"/>
            <w:vAlign w:val="center"/>
          </w:tcPr>
          <w:p w14:paraId="10FB7AD9"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2</w:t>
            </w:r>
          </w:p>
        </w:tc>
        <w:tc>
          <w:tcPr>
            <w:tcW w:w="1134" w:type="dxa"/>
            <w:vAlign w:val="center"/>
          </w:tcPr>
          <w:p w14:paraId="1AA48E0F"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3076" w:type="dxa"/>
            <w:vAlign w:val="center"/>
          </w:tcPr>
          <w:p w14:paraId="35EA83E8" w14:textId="77777777" w:rsidR="006371E9" w:rsidRDefault="006371E9" w:rsidP="00380E6B">
            <w:pPr>
              <w:autoSpaceDE w:val="0"/>
              <w:autoSpaceDN w:val="0"/>
              <w:adjustRightInd w:val="0"/>
              <w:jc w:val="center"/>
              <w:rPr>
                <w:rFonts w:ascii="宋体" w:hAnsiTheme="minorHAnsi" w:cs="宋体"/>
                <w:kern w:val="0"/>
                <w:szCs w:val="21"/>
              </w:rPr>
            </w:pPr>
            <w:r w:rsidRPr="00A0633A">
              <w:rPr>
                <w:rFonts w:ascii="宋体" w:hAnsiTheme="minorHAnsi" w:cs="宋体" w:hint="eastAsia"/>
                <w:kern w:val="0"/>
                <w:szCs w:val="21"/>
              </w:rPr>
              <w:t>四川轻化工大学</w:t>
            </w:r>
          </w:p>
        </w:tc>
        <w:tc>
          <w:tcPr>
            <w:tcW w:w="2452" w:type="dxa"/>
            <w:vAlign w:val="center"/>
          </w:tcPr>
          <w:p w14:paraId="00D32670" w14:textId="77777777" w:rsidR="006371E9" w:rsidRDefault="006371E9" w:rsidP="00380E6B">
            <w:pPr>
              <w:autoSpaceDE w:val="0"/>
              <w:autoSpaceDN w:val="0"/>
              <w:adjustRightInd w:val="0"/>
              <w:jc w:val="center"/>
              <w:rPr>
                <w:rFonts w:ascii="宋体" w:hAnsiTheme="minorHAnsi" w:cs="宋体"/>
                <w:kern w:val="0"/>
                <w:szCs w:val="21"/>
              </w:rPr>
            </w:pPr>
            <w:r w:rsidRPr="00D34937">
              <w:rPr>
                <w:rFonts w:ascii="宋体" w:hAnsiTheme="minorHAnsi" w:cs="宋体" w:hint="eastAsia"/>
                <w:kern w:val="0"/>
                <w:szCs w:val="21"/>
              </w:rPr>
              <w:t>四川轻化工大学</w:t>
            </w:r>
          </w:p>
        </w:tc>
      </w:tr>
      <w:tr w:rsidR="006371E9" w14:paraId="1D486C7B" w14:textId="77777777" w:rsidTr="00380E6B">
        <w:trPr>
          <w:jc w:val="center"/>
        </w:trPr>
        <w:tc>
          <w:tcPr>
            <w:tcW w:w="1101" w:type="dxa"/>
            <w:vAlign w:val="center"/>
          </w:tcPr>
          <w:p w14:paraId="391912A5"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李锐</w:t>
            </w:r>
          </w:p>
        </w:tc>
        <w:tc>
          <w:tcPr>
            <w:tcW w:w="893" w:type="dxa"/>
            <w:vAlign w:val="center"/>
          </w:tcPr>
          <w:p w14:paraId="11ED20EE"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3</w:t>
            </w:r>
          </w:p>
        </w:tc>
        <w:tc>
          <w:tcPr>
            <w:tcW w:w="1134" w:type="dxa"/>
            <w:vAlign w:val="center"/>
          </w:tcPr>
          <w:p w14:paraId="51150DE5"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讲师</w:t>
            </w:r>
          </w:p>
        </w:tc>
        <w:tc>
          <w:tcPr>
            <w:tcW w:w="3076" w:type="dxa"/>
            <w:vAlign w:val="center"/>
          </w:tcPr>
          <w:p w14:paraId="2FC2F650" w14:textId="77777777" w:rsidR="006371E9" w:rsidRDefault="006371E9" w:rsidP="00380E6B">
            <w:pPr>
              <w:autoSpaceDE w:val="0"/>
              <w:autoSpaceDN w:val="0"/>
              <w:adjustRightInd w:val="0"/>
              <w:jc w:val="center"/>
              <w:rPr>
                <w:rFonts w:ascii="宋体" w:hAnsiTheme="minorHAnsi" w:cs="宋体"/>
                <w:kern w:val="0"/>
                <w:szCs w:val="21"/>
              </w:rPr>
            </w:pPr>
            <w:r w:rsidRPr="00A0633A">
              <w:rPr>
                <w:rFonts w:ascii="宋体" w:hAnsiTheme="minorHAnsi" w:cs="宋体" w:hint="eastAsia"/>
                <w:kern w:val="0"/>
                <w:szCs w:val="21"/>
              </w:rPr>
              <w:t>四川轻化工大学</w:t>
            </w:r>
          </w:p>
        </w:tc>
        <w:tc>
          <w:tcPr>
            <w:tcW w:w="2452" w:type="dxa"/>
            <w:vAlign w:val="center"/>
          </w:tcPr>
          <w:p w14:paraId="65703905" w14:textId="77777777" w:rsidR="006371E9" w:rsidRDefault="006371E9" w:rsidP="00380E6B">
            <w:pPr>
              <w:autoSpaceDE w:val="0"/>
              <w:autoSpaceDN w:val="0"/>
              <w:adjustRightInd w:val="0"/>
              <w:jc w:val="center"/>
              <w:rPr>
                <w:rFonts w:ascii="宋体" w:hAnsiTheme="minorHAnsi" w:cs="宋体"/>
                <w:kern w:val="0"/>
                <w:szCs w:val="21"/>
              </w:rPr>
            </w:pPr>
            <w:r w:rsidRPr="00D34937">
              <w:rPr>
                <w:rFonts w:ascii="宋体" w:hAnsiTheme="minorHAnsi" w:cs="宋体" w:hint="eastAsia"/>
                <w:kern w:val="0"/>
                <w:szCs w:val="21"/>
              </w:rPr>
              <w:t>四川轻化工大学</w:t>
            </w:r>
          </w:p>
        </w:tc>
      </w:tr>
      <w:tr w:rsidR="006371E9" w14:paraId="62A24454" w14:textId="77777777" w:rsidTr="00380E6B">
        <w:trPr>
          <w:jc w:val="center"/>
        </w:trPr>
        <w:tc>
          <w:tcPr>
            <w:tcW w:w="1101" w:type="dxa"/>
            <w:vAlign w:val="center"/>
          </w:tcPr>
          <w:p w14:paraId="7E76613A"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刘明哲</w:t>
            </w:r>
          </w:p>
        </w:tc>
        <w:tc>
          <w:tcPr>
            <w:tcW w:w="893" w:type="dxa"/>
            <w:vAlign w:val="center"/>
          </w:tcPr>
          <w:p w14:paraId="1E7CF74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4</w:t>
            </w:r>
          </w:p>
        </w:tc>
        <w:tc>
          <w:tcPr>
            <w:tcW w:w="1134" w:type="dxa"/>
            <w:vAlign w:val="center"/>
          </w:tcPr>
          <w:p w14:paraId="3B26B5A8"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3076" w:type="dxa"/>
            <w:vAlign w:val="center"/>
          </w:tcPr>
          <w:p w14:paraId="5713D295"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温州理工学院</w:t>
            </w:r>
          </w:p>
        </w:tc>
        <w:tc>
          <w:tcPr>
            <w:tcW w:w="2452" w:type="dxa"/>
            <w:vAlign w:val="center"/>
          </w:tcPr>
          <w:p w14:paraId="2E82953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温州理工学院</w:t>
            </w:r>
          </w:p>
        </w:tc>
      </w:tr>
      <w:tr w:rsidR="006371E9" w14:paraId="7B8AFCC2" w14:textId="77777777" w:rsidTr="00380E6B">
        <w:trPr>
          <w:jc w:val="center"/>
        </w:trPr>
        <w:tc>
          <w:tcPr>
            <w:tcW w:w="1101" w:type="dxa"/>
            <w:vAlign w:val="center"/>
          </w:tcPr>
          <w:p w14:paraId="062427F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王磊</w:t>
            </w:r>
          </w:p>
        </w:tc>
        <w:tc>
          <w:tcPr>
            <w:tcW w:w="893" w:type="dxa"/>
            <w:vAlign w:val="center"/>
          </w:tcPr>
          <w:p w14:paraId="341D8286" w14:textId="77777777" w:rsidR="006371E9" w:rsidRDefault="006371E9" w:rsidP="00380E6B">
            <w:pPr>
              <w:autoSpaceDE w:val="0"/>
              <w:autoSpaceDN w:val="0"/>
              <w:adjustRightInd w:val="0"/>
              <w:snapToGrid w:val="0"/>
              <w:jc w:val="center"/>
              <w:rPr>
                <w:rFonts w:ascii="宋体" w:hAnsiTheme="minorHAnsi" w:cs="宋体"/>
                <w:kern w:val="0"/>
                <w:szCs w:val="21"/>
              </w:rPr>
            </w:pPr>
            <w:r>
              <w:rPr>
                <w:rFonts w:ascii="宋体" w:hAnsiTheme="minorHAnsi" w:cs="宋体" w:hint="eastAsia"/>
                <w:kern w:val="0"/>
                <w:szCs w:val="21"/>
              </w:rPr>
              <w:t>5</w:t>
            </w:r>
          </w:p>
        </w:tc>
        <w:tc>
          <w:tcPr>
            <w:tcW w:w="1134" w:type="dxa"/>
            <w:vAlign w:val="center"/>
          </w:tcPr>
          <w:p w14:paraId="6B252213"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3076" w:type="dxa"/>
            <w:vAlign w:val="center"/>
          </w:tcPr>
          <w:p w14:paraId="0A99131D"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成都理工大学</w:t>
            </w:r>
          </w:p>
        </w:tc>
        <w:tc>
          <w:tcPr>
            <w:tcW w:w="2452" w:type="dxa"/>
            <w:vAlign w:val="center"/>
          </w:tcPr>
          <w:p w14:paraId="2D7EFBB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成都理工大学</w:t>
            </w:r>
          </w:p>
        </w:tc>
      </w:tr>
      <w:tr w:rsidR="006371E9" w14:paraId="48933C1A" w14:textId="77777777" w:rsidTr="00380E6B">
        <w:trPr>
          <w:jc w:val="center"/>
        </w:trPr>
        <w:tc>
          <w:tcPr>
            <w:tcW w:w="1101" w:type="dxa"/>
            <w:vAlign w:val="center"/>
          </w:tcPr>
          <w:p w14:paraId="1E0F8C8C"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穆克亮</w:t>
            </w:r>
          </w:p>
        </w:tc>
        <w:tc>
          <w:tcPr>
            <w:tcW w:w="893" w:type="dxa"/>
            <w:vAlign w:val="center"/>
          </w:tcPr>
          <w:p w14:paraId="558FAA4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6</w:t>
            </w:r>
          </w:p>
        </w:tc>
        <w:tc>
          <w:tcPr>
            <w:tcW w:w="1134" w:type="dxa"/>
            <w:vAlign w:val="center"/>
          </w:tcPr>
          <w:p w14:paraId="03835FD3"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研究员</w:t>
            </w:r>
          </w:p>
        </w:tc>
        <w:tc>
          <w:tcPr>
            <w:tcW w:w="3076" w:type="dxa"/>
            <w:vAlign w:val="center"/>
          </w:tcPr>
          <w:p w14:paraId="61FFDDD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中国核动力设计研究院</w:t>
            </w:r>
          </w:p>
        </w:tc>
        <w:tc>
          <w:tcPr>
            <w:tcW w:w="2452" w:type="dxa"/>
            <w:vAlign w:val="center"/>
          </w:tcPr>
          <w:p w14:paraId="2FED95A9"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中国核动力设计研究院</w:t>
            </w:r>
          </w:p>
        </w:tc>
      </w:tr>
      <w:tr w:rsidR="006371E9" w14:paraId="0D54C6BB" w14:textId="77777777" w:rsidTr="00380E6B">
        <w:trPr>
          <w:jc w:val="center"/>
        </w:trPr>
        <w:tc>
          <w:tcPr>
            <w:tcW w:w="1101" w:type="dxa"/>
            <w:vAlign w:val="center"/>
          </w:tcPr>
          <w:p w14:paraId="537584C4"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石睿</w:t>
            </w:r>
          </w:p>
        </w:tc>
        <w:tc>
          <w:tcPr>
            <w:tcW w:w="893" w:type="dxa"/>
            <w:vAlign w:val="center"/>
          </w:tcPr>
          <w:p w14:paraId="5E732C7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7</w:t>
            </w:r>
          </w:p>
        </w:tc>
        <w:tc>
          <w:tcPr>
            <w:tcW w:w="1134" w:type="dxa"/>
            <w:vAlign w:val="center"/>
          </w:tcPr>
          <w:p w14:paraId="037CD1B5"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教授</w:t>
            </w:r>
          </w:p>
        </w:tc>
        <w:tc>
          <w:tcPr>
            <w:tcW w:w="3076" w:type="dxa"/>
            <w:vAlign w:val="center"/>
          </w:tcPr>
          <w:p w14:paraId="6685BA62"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四川轻化工大学</w:t>
            </w:r>
          </w:p>
        </w:tc>
        <w:tc>
          <w:tcPr>
            <w:tcW w:w="2452" w:type="dxa"/>
            <w:vAlign w:val="center"/>
          </w:tcPr>
          <w:p w14:paraId="334C3332"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四川轻化工大学</w:t>
            </w:r>
          </w:p>
        </w:tc>
      </w:tr>
      <w:tr w:rsidR="006371E9" w14:paraId="4F8F6D4C" w14:textId="77777777" w:rsidTr="00380E6B">
        <w:trPr>
          <w:jc w:val="center"/>
        </w:trPr>
        <w:tc>
          <w:tcPr>
            <w:tcW w:w="1101" w:type="dxa"/>
            <w:vAlign w:val="center"/>
          </w:tcPr>
          <w:p w14:paraId="0858A4F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许洁</w:t>
            </w:r>
          </w:p>
        </w:tc>
        <w:tc>
          <w:tcPr>
            <w:tcW w:w="893" w:type="dxa"/>
            <w:vAlign w:val="center"/>
          </w:tcPr>
          <w:p w14:paraId="4BBC5D15"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8</w:t>
            </w:r>
          </w:p>
        </w:tc>
        <w:tc>
          <w:tcPr>
            <w:tcW w:w="1134" w:type="dxa"/>
            <w:vAlign w:val="center"/>
          </w:tcPr>
          <w:p w14:paraId="144BDCED"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其他</w:t>
            </w:r>
          </w:p>
        </w:tc>
        <w:tc>
          <w:tcPr>
            <w:tcW w:w="3076" w:type="dxa"/>
            <w:vAlign w:val="center"/>
          </w:tcPr>
          <w:p w14:paraId="3D6731F6" w14:textId="77777777" w:rsidR="006371E9" w:rsidRPr="00212D00" w:rsidRDefault="006371E9" w:rsidP="00380E6B">
            <w:pPr>
              <w:autoSpaceDE w:val="0"/>
              <w:autoSpaceDN w:val="0"/>
              <w:adjustRightInd w:val="0"/>
              <w:jc w:val="center"/>
              <w:rPr>
                <w:rFonts w:ascii="宋体" w:hAnsiTheme="minorHAnsi" w:cs="宋体"/>
                <w:kern w:val="0"/>
                <w:szCs w:val="21"/>
              </w:rPr>
            </w:pPr>
            <w:r w:rsidRPr="00212D00">
              <w:rPr>
                <w:rFonts w:ascii="宋体" w:hAnsi="宋体" w:hint="eastAsia"/>
                <w:color w:val="000000"/>
                <w:szCs w:val="22"/>
              </w:rPr>
              <w:t>四川新先达测控技术有限公司</w:t>
            </w:r>
          </w:p>
        </w:tc>
        <w:tc>
          <w:tcPr>
            <w:tcW w:w="2452" w:type="dxa"/>
            <w:vAlign w:val="center"/>
          </w:tcPr>
          <w:p w14:paraId="3AF4773F" w14:textId="77777777" w:rsidR="006371E9" w:rsidRDefault="006371E9" w:rsidP="00380E6B">
            <w:pPr>
              <w:autoSpaceDE w:val="0"/>
              <w:autoSpaceDN w:val="0"/>
              <w:adjustRightInd w:val="0"/>
              <w:jc w:val="center"/>
              <w:rPr>
                <w:rFonts w:ascii="宋体" w:hAnsiTheme="minorHAnsi" w:cs="宋体"/>
                <w:kern w:val="0"/>
                <w:szCs w:val="21"/>
              </w:rPr>
            </w:pPr>
            <w:r w:rsidRPr="00FE1C7F">
              <w:rPr>
                <w:rFonts w:ascii="宋体" w:hAnsi="宋体" w:hint="eastAsia"/>
                <w:color w:val="000000"/>
                <w:szCs w:val="22"/>
              </w:rPr>
              <w:t>四川新先达测控技术有限公司</w:t>
            </w:r>
          </w:p>
        </w:tc>
      </w:tr>
    </w:tbl>
    <w:p w14:paraId="4C60EC67" w14:textId="77777777" w:rsidR="006371E9" w:rsidRPr="00AD764A" w:rsidRDefault="006371E9" w:rsidP="006371E9">
      <w:pPr>
        <w:widowControl/>
        <w:shd w:val="clear" w:color="auto" w:fill="FFFFFF"/>
        <w:ind w:right="1450"/>
        <w:rPr>
          <w:rFonts w:ascii="仿宋" w:eastAsia="仿宋" w:hAnsi="仿宋" w:hint="eastAsia"/>
          <w:color w:val="000000"/>
          <w:kern w:val="0"/>
          <w:sz w:val="32"/>
          <w:szCs w:val="32"/>
        </w:rPr>
      </w:pPr>
    </w:p>
    <w:p w14:paraId="3D5A058F" w14:textId="77777777" w:rsidR="006371E9" w:rsidRDefault="006371E9" w:rsidP="006371E9">
      <w:pPr>
        <w:pStyle w:val="aa"/>
        <w:widowControl/>
        <w:numPr>
          <w:ilvl w:val="0"/>
          <w:numId w:val="2"/>
        </w:numPr>
        <w:shd w:val="clear" w:color="auto" w:fill="FFFFFF"/>
        <w:ind w:right="1450" w:firstLineChars="0"/>
        <w:outlineLvl w:val="0"/>
        <w:rPr>
          <w:rFonts w:ascii="黑体" w:eastAsia="黑体" w:hAnsi="黑体" w:hint="eastAsia"/>
          <w:color w:val="000000"/>
          <w:kern w:val="0"/>
          <w:sz w:val="32"/>
          <w:szCs w:val="32"/>
        </w:rPr>
      </w:pPr>
      <w:r w:rsidRPr="00026504">
        <w:rPr>
          <w:rFonts w:ascii="黑体" w:eastAsia="黑体" w:hAnsi="黑体" w:hint="eastAsia"/>
          <w:color w:val="000000"/>
          <w:kern w:val="0"/>
          <w:sz w:val="32"/>
          <w:szCs w:val="32"/>
        </w:rPr>
        <w:t>完成单位</w:t>
      </w:r>
    </w:p>
    <w:tbl>
      <w:tblPr>
        <w:tblStyle w:val="a9"/>
        <w:tblW w:w="9180" w:type="dxa"/>
        <w:tblLook w:val="04A0" w:firstRow="1" w:lastRow="0" w:firstColumn="1" w:lastColumn="0" w:noHBand="0" w:noVBand="1"/>
      </w:tblPr>
      <w:tblGrid>
        <w:gridCol w:w="1526"/>
        <w:gridCol w:w="7654"/>
      </w:tblGrid>
      <w:tr w:rsidR="006371E9" w14:paraId="57A226B3" w14:textId="77777777" w:rsidTr="00380E6B">
        <w:tc>
          <w:tcPr>
            <w:tcW w:w="1526" w:type="dxa"/>
          </w:tcPr>
          <w:p w14:paraId="41940622" w14:textId="77777777" w:rsidR="006371E9" w:rsidRPr="00A00794" w:rsidRDefault="006371E9" w:rsidP="00380E6B">
            <w:pPr>
              <w:autoSpaceDE w:val="0"/>
              <w:autoSpaceDN w:val="0"/>
              <w:adjustRightInd w:val="0"/>
              <w:jc w:val="center"/>
              <w:rPr>
                <w:rFonts w:ascii="宋体" w:hAnsiTheme="minorHAnsi" w:cs="宋体"/>
                <w:kern w:val="0"/>
                <w:szCs w:val="21"/>
              </w:rPr>
            </w:pPr>
            <w:r w:rsidRPr="00A00794">
              <w:rPr>
                <w:rFonts w:ascii="宋体" w:hAnsiTheme="minorHAnsi" w:cs="宋体" w:hint="eastAsia"/>
                <w:kern w:val="0"/>
                <w:szCs w:val="21"/>
              </w:rPr>
              <w:t>排名</w:t>
            </w:r>
          </w:p>
        </w:tc>
        <w:tc>
          <w:tcPr>
            <w:tcW w:w="7654" w:type="dxa"/>
          </w:tcPr>
          <w:p w14:paraId="66BC0F41" w14:textId="77777777" w:rsidR="006371E9" w:rsidRPr="00A00794" w:rsidRDefault="006371E9" w:rsidP="00380E6B">
            <w:pPr>
              <w:autoSpaceDE w:val="0"/>
              <w:autoSpaceDN w:val="0"/>
              <w:adjustRightInd w:val="0"/>
              <w:jc w:val="center"/>
              <w:rPr>
                <w:rFonts w:ascii="宋体" w:hAnsiTheme="minorHAnsi" w:cs="宋体"/>
                <w:kern w:val="0"/>
                <w:szCs w:val="21"/>
              </w:rPr>
            </w:pPr>
            <w:r w:rsidRPr="00A00794">
              <w:rPr>
                <w:rFonts w:ascii="宋体" w:hAnsiTheme="minorHAnsi" w:cs="宋体" w:hint="eastAsia"/>
                <w:kern w:val="0"/>
                <w:szCs w:val="21"/>
              </w:rPr>
              <w:t>单位名称</w:t>
            </w:r>
          </w:p>
        </w:tc>
      </w:tr>
      <w:tr w:rsidR="006371E9" w14:paraId="0D802C50" w14:textId="77777777" w:rsidTr="00380E6B">
        <w:tc>
          <w:tcPr>
            <w:tcW w:w="1526" w:type="dxa"/>
            <w:vAlign w:val="center"/>
          </w:tcPr>
          <w:p w14:paraId="02B38510"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w:t>
            </w:r>
          </w:p>
        </w:tc>
        <w:tc>
          <w:tcPr>
            <w:tcW w:w="7654" w:type="dxa"/>
          </w:tcPr>
          <w:p w14:paraId="3C0456BC"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四川轻化工大学</w:t>
            </w:r>
          </w:p>
        </w:tc>
      </w:tr>
      <w:tr w:rsidR="006371E9" w14:paraId="4168443D" w14:textId="77777777" w:rsidTr="00380E6B">
        <w:tc>
          <w:tcPr>
            <w:tcW w:w="1526" w:type="dxa"/>
            <w:vAlign w:val="center"/>
          </w:tcPr>
          <w:p w14:paraId="0930C485"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2</w:t>
            </w:r>
          </w:p>
        </w:tc>
        <w:tc>
          <w:tcPr>
            <w:tcW w:w="7654" w:type="dxa"/>
          </w:tcPr>
          <w:p w14:paraId="2EEFD26C"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成都理工大学</w:t>
            </w:r>
          </w:p>
        </w:tc>
      </w:tr>
      <w:tr w:rsidR="006371E9" w14:paraId="6DC0AAD2" w14:textId="77777777" w:rsidTr="00380E6B">
        <w:tc>
          <w:tcPr>
            <w:tcW w:w="1526" w:type="dxa"/>
            <w:vAlign w:val="center"/>
          </w:tcPr>
          <w:p w14:paraId="580EAB2E"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3</w:t>
            </w:r>
          </w:p>
        </w:tc>
        <w:tc>
          <w:tcPr>
            <w:tcW w:w="7654" w:type="dxa"/>
          </w:tcPr>
          <w:p w14:paraId="45C9E77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温州理工学院</w:t>
            </w:r>
          </w:p>
        </w:tc>
      </w:tr>
      <w:tr w:rsidR="006371E9" w14:paraId="6D57D663" w14:textId="77777777" w:rsidTr="00380E6B">
        <w:tc>
          <w:tcPr>
            <w:tcW w:w="1526" w:type="dxa"/>
            <w:vAlign w:val="center"/>
          </w:tcPr>
          <w:p w14:paraId="13663327"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4</w:t>
            </w:r>
          </w:p>
        </w:tc>
        <w:tc>
          <w:tcPr>
            <w:tcW w:w="7654" w:type="dxa"/>
          </w:tcPr>
          <w:p w14:paraId="52C51231" w14:textId="77777777" w:rsidR="006371E9"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中国核动力设计研究院</w:t>
            </w:r>
          </w:p>
        </w:tc>
      </w:tr>
      <w:tr w:rsidR="006371E9" w14:paraId="7516BE0F" w14:textId="77777777" w:rsidTr="00380E6B">
        <w:tc>
          <w:tcPr>
            <w:tcW w:w="1526" w:type="dxa"/>
            <w:vAlign w:val="center"/>
          </w:tcPr>
          <w:p w14:paraId="5DC88614" w14:textId="77777777" w:rsidR="006371E9" w:rsidRPr="00A00794" w:rsidRDefault="006371E9" w:rsidP="00380E6B">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5</w:t>
            </w:r>
          </w:p>
        </w:tc>
        <w:tc>
          <w:tcPr>
            <w:tcW w:w="7654" w:type="dxa"/>
          </w:tcPr>
          <w:p w14:paraId="70CC9FAE" w14:textId="77777777" w:rsidR="006371E9" w:rsidRDefault="006371E9" w:rsidP="00380E6B">
            <w:pPr>
              <w:autoSpaceDE w:val="0"/>
              <w:autoSpaceDN w:val="0"/>
              <w:adjustRightInd w:val="0"/>
              <w:jc w:val="center"/>
              <w:rPr>
                <w:rFonts w:ascii="宋体" w:hAnsiTheme="minorHAnsi" w:cs="宋体"/>
                <w:kern w:val="0"/>
                <w:szCs w:val="21"/>
              </w:rPr>
            </w:pPr>
            <w:r w:rsidRPr="00FE1C7F">
              <w:rPr>
                <w:rFonts w:ascii="宋体" w:hAnsi="宋体" w:hint="eastAsia"/>
                <w:color w:val="000000"/>
                <w:szCs w:val="22"/>
              </w:rPr>
              <w:t>四川新先达测控技术有限公司</w:t>
            </w:r>
          </w:p>
        </w:tc>
      </w:tr>
    </w:tbl>
    <w:p w14:paraId="295CCF02" w14:textId="1DC511D7" w:rsidR="00FC27C3" w:rsidRPr="006371E9" w:rsidRDefault="00FC27C3" w:rsidP="006371E9">
      <w:pPr>
        <w:widowControl/>
        <w:jc w:val="left"/>
        <w:rPr>
          <w:rFonts w:ascii="仿宋" w:eastAsia="仿宋" w:hAnsi="仿宋" w:hint="eastAsia"/>
          <w:color w:val="000000"/>
          <w:kern w:val="0"/>
          <w:sz w:val="32"/>
          <w:szCs w:val="32"/>
        </w:rPr>
      </w:pPr>
    </w:p>
    <w:sectPr w:rsidR="00FC27C3" w:rsidRPr="00637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3B21F" w14:textId="77777777" w:rsidR="00A960D9" w:rsidRDefault="00A960D9" w:rsidP="006371E9">
      <w:pPr>
        <w:rPr>
          <w:rFonts w:hint="eastAsia"/>
        </w:rPr>
      </w:pPr>
      <w:r>
        <w:separator/>
      </w:r>
    </w:p>
  </w:endnote>
  <w:endnote w:type="continuationSeparator" w:id="0">
    <w:p w14:paraId="549A919A" w14:textId="77777777" w:rsidR="00A960D9" w:rsidRDefault="00A960D9" w:rsidP="006371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4E262" w14:textId="77777777" w:rsidR="00A960D9" w:rsidRDefault="00A960D9" w:rsidP="006371E9">
      <w:pPr>
        <w:rPr>
          <w:rFonts w:hint="eastAsia"/>
        </w:rPr>
      </w:pPr>
      <w:r>
        <w:separator/>
      </w:r>
    </w:p>
  </w:footnote>
  <w:footnote w:type="continuationSeparator" w:id="0">
    <w:p w14:paraId="6C852224" w14:textId="77777777" w:rsidR="00A960D9" w:rsidRDefault="00A960D9" w:rsidP="006371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069F"/>
    <w:multiLevelType w:val="hybridMultilevel"/>
    <w:tmpl w:val="6AF8299A"/>
    <w:lvl w:ilvl="0" w:tplc="A78AFAC2">
      <w:start w:val="1"/>
      <w:numFmt w:val="chineseCountingThousand"/>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4076459">
    <w:abstractNumId w:val="0"/>
  </w:num>
  <w:num w:numId="2" w16cid:durableId="584844105">
    <w:abstractNumId w:val="0"/>
    <w:lvlOverride w:ilvl="0">
      <w:lvl w:ilvl="0" w:tplc="A78AFAC2">
        <w:start w:val="2"/>
        <w:numFmt w:val="chineseCountingThousand"/>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C3"/>
    <w:rsid w:val="002374BA"/>
    <w:rsid w:val="006371E9"/>
    <w:rsid w:val="00A960D9"/>
    <w:rsid w:val="00FC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739F"/>
  <w15:chartTrackingRefBased/>
  <w15:docId w15:val="{689F0B0E-9323-423B-9E07-376A53D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E9"/>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1E9"/>
    <w:pPr>
      <w:tabs>
        <w:tab w:val="center" w:pos="4153"/>
        <w:tab w:val="right" w:pos="8306"/>
      </w:tabs>
      <w:snapToGrid w:val="0"/>
      <w:jc w:val="center"/>
    </w:pPr>
    <w:rPr>
      <w:sz w:val="18"/>
      <w:szCs w:val="18"/>
    </w:rPr>
  </w:style>
  <w:style w:type="character" w:customStyle="1" w:styleId="a4">
    <w:name w:val="页眉 字符"/>
    <w:basedOn w:val="a0"/>
    <w:link w:val="a3"/>
    <w:uiPriority w:val="99"/>
    <w:rsid w:val="006371E9"/>
    <w:rPr>
      <w:sz w:val="18"/>
      <w:szCs w:val="18"/>
    </w:rPr>
  </w:style>
  <w:style w:type="paragraph" w:styleId="a5">
    <w:name w:val="footer"/>
    <w:basedOn w:val="a"/>
    <w:link w:val="a6"/>
    <w:uiPriority w:val="99"/>
    <w:unhideWhenUsed/>
    <w:rsid w:val="006371E9"/>
    <w:pPr>
      <w:tabs>
        <w:tab w:val="center" w:pos="4153"/>
        <w:tab w:val="right" w:pos="8306"/>
      </w:tabs>
      <w:snapToGrid w:val="0"/>
      <w:jc w:val="left"/>
    </w:pPr>
    <w:rPr>
      <w:sz w:val="18"/>
      <w:szCs w:val="18"/>
    </w:rPr>
  </w:style>
  <w:style w:type="character" w:customStyle="1" w:styleId="a6">
    <w:name w:val="页脚 字符"/>
    <w:basedOn w:val="a0"/>
    <w:link w:val="a5"/>
    <w:uiPriority w:val="99"/>
    <w:rsid w:val="006371E9"/>
    <w:rPr>
      <w:sz w:val="18"/>
      <w:szCs w:val="18"/>
    </w:rPr>
  </w:style>
  <w:style w:type="character" w:customStyle="1" w:styleId="a7">
    <w:name w:val="纯文本 字符"/>
    <w:aliases w:val="公式 字符"/>
    <w:basedOn w:val="a0"/>
    <w:link w:val="a8"/>
    <w:uiPriority w:val="99"/>
    <w:qFormat/>
    <w:rsid w:val="006371E9"/>
    <w:rPr>
      <w:rFonts w:ascii="仿宋_GB2312" w:eastAsia="宋体" w:hAnsi="Times New Roman" w:cs="Times New Roman"/>
      <w:sz w:val="24"/>
      <w:szCs w:val="20"/>
    </w:rPr>
  </w:style>
  <w:style w:type="paragraph" w:styleId="a8">
    <w:name w:val="Plain Text"/>
    <w:aliases w:val="公式"/>
    <w:basedOn w:val="a"/>
    <w:link w:val="a7"/>
    <w:uiPriority w:val="99"/>
    <w:qFormat/>
    <w:rsid w:val="006371E9"/>
    <w:pPr>
      <w:spacing w:line="360" w:lineRule="auto"/>
      <w:ind w:firstLineChars="200" w:firstLine="480"/>
    </w:pPr>
    <w:rPr>
      <w:rFonts w:ascii="仿宋_GB2312"/>
      <w:sz w:val="24"/>
      <w14:ligatures w14:val="standardContextual"/>
    </w:rPr>
  </w:style>
  <w:style w:type="character" w:customStyle="1" w:styleId="1">
    <w:name w:val="纯文本 字符1"/>
    <w:basedOn w:val="a0"/>
    <w:uiPriority w:val="99"/>
    <w:semiHidden/>
    <w:rsid w:val="006371E9"/>
    <w:rPr>
      <w:rFonts w:asciiTheme="minorEastAsia" w:hAnsi="Courier New" w:cs="Courier New"/>
      <w:szCs w:val="20"/>
      <w14:ligatures w14:val="none"/>
    </w:rPr>
  </w:style>
  <w:style w:type="table" w:styleId="a9">
    <w:name w:val="Table Grid"/>
    <w:basedOn w:val="a1"/>
    <w:uiPriority w:val="59"/>
    <w:rsid w:val="006371E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6371E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科研部 温理工</dc:creator>
  <cp:keywords/>
  <dc:description/>
  <cp:lastModifiedBy>科研部 温理工</cp:lastModifiedBy>
  <cp:revision>2</cp:revision>
  <dcterms:created xsi:type="dcterms:W3CDTF">2024-11-21T03:03:00Z</dcterms:created>
  <dcterms:modified xsi:type="dcterms:W3CDTF">2024-11-21T03:03:00Z</dcterms:modified>
</cp:coreProperties>
</file>